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56F" w:rsidP="00882CC3" w:rsidRDefault="00882CC3" w14:paraId="2D56880C" w14:textId="303AD289">
      <w:pPr>
        <w:spacing w:after="0" w:line="240" w:lineRule="auto"/>
        <w:jc w:val="both"/>
        <w:rPr>
          <w:b/>
          <w:bCs/>
          <w:sz w:val="28"/>
          <w:szCs w:val="28"/>
        </w:rPr>
      </w:pPr>
      <w:r>
        <w:rPr>
          <w:b/>
          <w:bCs/>
          <w:sz w:val="28"/>
          <w:szCs w:val="28"/>
        </w:rPr>
        <w:t>Investigating the Structure-Function Relationship in Triple Cation Perovskite Nanocrystals for Light-Emitting Diode Applications</w:t>
      </w:r>
    </w:p>
    <w:p w:rsidRPr="00C7256F" w:rsidR="00882CC3" w:rsidP="00882CC3" w:rsidRDefault="00882CC3" w14:paraId="5BAB95E1" w14:textId="77777777">
      <w:pPr>
        <w:spacing w:after="0" w:line="240" w:lineRule="auto"/>
        <w:jc w:val="both"/>
        <w:rPr>
          <w:rFonts w:eastAsia="Times New Roman" w:cstheme="minorHAnsi"/>
          <w:color w:val="000000"/>
          <w:sz w:val="24"/>
          <w:szCs w:val="24"/>
          <w:lang w:val="en-GB" w:eastAsia="de-DE" w:bidi="en-US"/>
        </w:rPr>
      </w:pPr>
    </w:p>
    <w:p w:rsidRPr="004232C2" w:rsidR="00C7256F" w:rsidP="00C7256F" w:rsidRDefault="00C7256F" w14:paraId="78D87205" w14:textId="69853BC7">
      <w:pPr>
        <w:spacing w:after="0" w:line="240" w:lineRule="auto"/>
        <w:jc w:val="both"/>
        <w:rPr>
          <w:rFonts w:eastAsia="Times New Roman" w:cstheme="minorHAnsi"/>
          <w:color w:val="000000"/>
          <w:sz w:val="24"/>
          <w:szCs w:val="24"/>
          <w:lang w:val="en-GB" w:eastAsia="de-DE" w:bidi="en-US"/>
        </w:rPr>
      </w:pPr>
      <w:r w:rsidRPr="004232C2">
        <w:rPr>
          <w:rFonts w:eastAsia="Times New Roman" w:cstheme="minorHAnsi"/>
          <w:color w:val="000000"/>
          <w:sz w:val="24"/>
          <w:szCs w:val="24"/>
          <w:lang w:val="en-GB" w:eastAsia="de-DE" w:bidi="en-US"/>
        </w:rPr>
        <w:t>Parth Vashishtha†*, Sjoerd A. Veldhuis‡, Sai S. H. Dintakurti†</w:t>
      </w:r>
      <w:r w:rsidRPr="004232C2">
        <w:rPr>
          <w:rFonts w:ascii="Cambria Math" w:hAnsi="Cambria Math" w:eastAsia="Times New Roman" w:cs="Cambria Math"/>
          <w:color w:val="000000"/>
          <w:sz w:val="24"/>
          <w:szCs w:val="24"/>
          <w:lang w:val="en-GB" w:eastAsia="de-DE" w:bidi="en-US"/>
        </w:rPr>
        <w:t>∥</w:t>
      </w:r>
      <w:r w:rsidRPr="004232C2">
        <w:rPr>
          <w:rFonts w:eastAsia="Times New Roman" w:cstheme="minorHAnsi"/>
          <w:color w:val="000000"/>
          <w:sz w:val="24"/>
          <w:szCs w:val="24"/>
          <w:lang w:val="en-GB" w:eastAsia="de-DE" w:bidi="en-US"/>
        </w:rPr>
        <w:t>¦, Nicole L. Kelly</w:t>
      </w:r>
      <w:r w:rsidRPr="004232C2">
        <w:rPr>
          <w:rFonts w:ascii="Cambria Math" w:hAnsi="Cambria Math" w:eastAsia="Times New Roman" w:cs="Cambria Math"/>
          <w:color w:val="000000"/>
          <w:sz w:val="24"/>
          <w:szCs w:val="24"/>
          <w:lang w:val="en-GB" w:eastAsia="de-DE" w:bidi="en-US"/>
        </w:rPr>
        <w:t>∥</w:t>
      </w:r>
      <w:r w:rsidRPr="004232C2">
        <w:rPr>
          <w:rFonts w:eastAsia="Times New Roman" w:cstheme="minorHAnsi"/>
          <w:color w:val="000000"/>
          <w:sz w:val="24"/>
          <w:szCs w:val="24"/>
          <w:lang w:val="en-GB" w:eastAsia="de-DE" w:bidi="en-US"/>
        </w:rPr>
        <w:t>, Benjamin E. Griffith</w:t>
      </w:r>
      <w:r w:rsidRPr="004232C2">
        <w:rPr>
          <w:rFonts w:ascii="Cambria Math" w:hAnsi="Cambria Math" w:eastAsia="Times New Roman" w:cs="Cambria Math"/>
          <w:color w:val="000000"/>
          <w:sz w:val="24"/>
          <w:szCs w:val="24"/>
          <w:lang w:val="en-GB" w:eastAsia="de-DE" w:bidi="en-US"/>
        </w:rPr>
        <w:t>∥</w:t>
      </w:r>
      <w:r w:rsidRPr="004232C2">
        <w:rPr>
          <w:rFonts w:eastAsia="Times New Roman" w:cstheme="minorHAnsi"/>
          <w:color w:val="000000"/>
          <w:sz w:val="24"/>
          <w:szCs w:val="24"/>
          <w:lang w:val="en-GB" w:eastAsia="de-DE" w:bidi="en-US"/>
        </w:rPr>
        <w:t>, Alasdair A. M. Brown‡§, Mohammed Suhail Ansari†, Annalisa Bruno‡, Nripan Mathews†‡, Yanan Fang†, Tim White†, Subodh G. Mhaisalkar†‡</w:t>
      </w:r>
      <w:r w:rsidR="00882CC3">
        <w:rPr>
          <w:rFonts w:eastAsia="Times New Roman" w:cstheme="minorHAnsi"/>
          <w:color w:val="000000"/>
          <w:sz w:val="24"/>
          <w:szCs w:val="24"/>
          <w:lang w:val="en-GB" w:eastAsia="de-DE" w:bidi="en-US"/>
        </w:rPr>
        <w:t>*</w:t>
      </w:r>
      <w:r w:rsidRPr="004232C2">
        <w:rPr>
          <w:rFonts w:eastAsia="Times New Roman" w:cstheme="minorHAnsi"/>
          <w:color w:val="000000"/>
          <w:sz w:val="24"/>
          <w:szCs w:val="24"/>
          <w:lang w:val="en-GB" w:eastAsia="de-DE" w:bidi="en-US"/>
        </w:rPr>
        <w:t>, John V. Hanna</w:t>
      </w:r>
      <w:r w:rsidRPr="004232C2">
        <w:rPr>
          <w:rFonts w:ascii="Cambria Math" w:hAnsi="Cambria Math" w:eastAsia="Times New Roman" w:cs="Cambria Math"/>
          <w:color w:val="000000"/>
          <w:sz w:val="24"/>
          <w:szCs w:val="24"/>
          <w:lang w:val="en-GB" w:eastAsia="de-DE" w:bidi="en-US"/>
        </w:rPr>
        <w:t>∥</w:t>
      </w:r>
      <w:r w:rsidRPr="004232C2">
        <w:rPr>
          <w:rFonts w:eastAsia="Times New Roman" w:cstheme="minorHAnsi"/>
          <w:color w:val="000000"/>
          <w:sz w:val="24"/>
          <w:szCs w:val="24"/>
          <w:lang w:val="en-GB" w:eastAsia="de-DE" w:bidi="en-US"/>
        </w:rPr>
        <w:t xml:space="preserve">†* </w:t>
      </w:r>
    </w:p>
    <w:p w:rsidRPr="00C7256F" w:rsidR="00C7256F" w:rsidP="00C7256F" w:rsidRDefault="00C7256F" w14:paraId="0516F8DF" w14:textId="77777777">
      <w:pPr>
        <w:spacing w:after="0" w:line="240" w:lineRule="auto"/>
        <w:jc w:val="both"/>
        <w:rPr>
          <w:rFonts w:eastAsia="Times New Roman" w:cstheme="minorHAnsi"/>
          <w:b/>
          <w:bCs/>
          <w:color w:val="000000"/>
          <w:sz w:val="24"/>
          <w:szCs w:val="24"/>
          <w:lang w:val="en-GB" w:eastAsia="de-DE" w:bidi="en-US"/>
        </w:rPr>
      </w:pPr>
    </w:p>
    <w:p w:rsidRPr="00C7256F" w:rsidR="00C7256F" w:rsidP="00C7256F" w:rsidRDefault="00C7256F" w14:paraId="229B2154" w14:textId="77777777">
      <w:pPr>
        <w:spacing w:after="0" w:line="240" w:lineRule="auto"/>
        <w:jc w:val="both"/>
        <w:rPr>
          <w:rFonts w:eastAsia="Times New Roman" w:cstheme="minorHAnsi"/>
          <w:color w:val="000000"/>
          <w:sz w:val="20"/>
          <w:szCs w:val="20"/>
          <w:lang w:val="en-GB" w:eastAsia="de-DE" w:bidi="en-US"/>
        </w:rPr>
      </w:pPr>
      <w:r w:rsidRPr="00C7256F">
        <w:rPr>
          <w:rFonts w:eastAsia="Times New Roman" w:cstheme="minorHAnsi"/>
          <w:color w:val="000000"/>
          <w:sz w:val="20"/>
          <w:szCs w:val="20"/>
          <w:lang w:val="en-GB" w:eastAsia="de-DE" w:bidi="en-US"/>
        </w:rPr>
        <w:t xml:space="preserve">†School of Materials Science and Engineering, Nanyang Technological University (NTU), 50 Nanyang Avenue, Singapore 639798, Singapore. </w:t>
      </w:r>
    </w:p>
    <w:p w:rsidRPr="00C7256F" w:rsidR="00C7256F" w:rsidP="00C7256F" w:rsidRDefault="00C7256F" w14:paraId="345A6291" w14:textId="77777777">
      <w:pPr>
        <w:spacing w:after="0" w:line="240" w:lineRule="auto"/>
        <w:jc w:val="both"/>
        <w:rPr>
          <w:rFonts w:eastAsia="Times New Roman" w:cstheme="minorHAnsi"/>
          <w:color w:val="000000"/>
          <w:sz w:val="20"/>
          <w:szCs w:val="20"/>
          <w:lang w:val="en-GB" w:eastAsia="de-DE" w:bidi="en-US"/>
        </w:rPr>
      </w:pPr>
      <w:r w:rsidRPr="00C7256F">
        <w:rPr>
          <w:rFonts w:eastAsia="Times New Roman" w:cstheme="minorHAnsi"/>
          <w:color w:val="000000"/>
          <w:sz w:val="20"/>
          <w:szCs w:val="20"/>
          <w:lang w:val="en-GB" w:eastAsia="de-DE" w:bidi="en-US"/>
        </w:rPr>
        <w:t xml:space="preserve">‡Energy Research Institute @NTU (ERI@N), Research Techno Plaza, X-Frontier Block, Level 5, 50 Nanyang Drive, Singapore 637553, Singapore. </w:t>
      </w:r>
    </w:p>
    <w:p w:rsidRPr="00C7256F" w:rsidR="00C7256F" w:rsidP="00C7256F" w:rsidRDefault="00C7256F" w14:paraId="0A84205B" w14:textId="77777777">
      <w:pPr>
        <w:spacing w:after="0" w:line="240" w:lineRule="auto"/>
        <w:jc w:val="both"/>
        <w:rPr>
          <w:rFonts w:eastAsia="Times New Roman" w:cstheme="minorHAnsi"/>
          <w:color w:val="000000"/>
          <w:sz w:val="20"/>
          <w:szCs w:val="20"/>
          <w:lang w:val="en-GB" w:eastAsia="de-DE" w:bidi="en-US"/>
        </w:rPr>
      </w:pPr>
      <w:r w:rsidRPr="00C7256F">
        <w:rPr>
          <w:rFonts w:ascii="Cambria Math" w:hAnsi="Cambria Math" w:eastAsia="Times New Roman" w:cs="Cambria Math"/>
          <w:color w:val="000000"/>
          <w:sz w:val="20"/>
          <w:szCs w:val="20"/>
          <w:lang w:val="en-GB" w:eastAsia="de-DE" w:bidi="en-US"/>
        </w:rPr>
        <w:t>∥</w:t>
      </w:r>
      <w:r w:rsidRPr="00C7256F">
        <w:rPr>
          <w:rFonts w:eastAsia="Times New Roman" w:cstheme="minorHAnsi"/>
          <w:color w:val="000000"/>
          <w:sz w:val="20"/>
          <w:szCs w:val="20"/>
          <w:lang w:val="en-GB" w:eastAsia="de-DE" w:bidi="en-US"/>
        </w:rPr>
        <w:t xml:space="preserve">Department of Physics, University of Warwick, Coventry CV4 7AL, UK. </w:t>
      </w:r>
    </w:p>
    <w:p w:rsidRPr="00C7256F" w:rsidR="00C7256F" w:rsidP="00C7256F" w:rsidRDefault="00C7256F" w14:paraId="09DA0812" w14:textId="77777777">
      <w:pPr>
        <w:spacing w:after="0" w:line="240" w:lineRule="auto"/>
        <w:jc w:val="both"/>
        <w:rPr>
          <w:rFonts w:eastAsia="Times New Roman" w:cstheme="minorHAnsi"/>
          <w:color w:val="000000"/>
          <w:sz w:val="20"/>
          <w:szCs w:val="20"/>
          <w:lang w:val="en-GB" w:eastAsia="de-DE" w:bidi="en-US"/>
        </w:rPr>
      </w:pPr>
      <w:r w:rsidRPr="00C7256F">
        <w:rPr>
          <w:rFonts w:eastAsia="Times New Roman" w:cstheme="minorHAnsi"/>
          <w:color w:val="000000"/>
          <w:sz w:val="20"/>
          <w:szCs w:val="20"/>
          <w:lang w:val="en-GB" w:eastAsia="de-DE" w:bidi="en-US"/>
        </w:rPr>
        <w:t xml:space="preserve">¦Interdisciplinary Graduate School, Nanyang Technological University (NTU), 50 Nanyang Avenue, Singapore 639798, Singapore. </w:t>
      </w:r>
    </w:p>
    <w:p w:rsidRPr="00C7256F" w:rsidR="00795F61" w:rsidP="00C7256F" w:rsidRDefault="00C7256F" w14:paraId="7A9D42EE" w14:textId="7B54117C">
      <w:pPr>
        <w:spacing w:after="0" w:line="240" w:lineRule="auto"/>
        <w:jc w:val="both"/>
        <w:rPr>
          <w:rFonts w:eastAsia="Times New Roman" w:cstheme="minorHAnsi"/>
          <w:color w:val="000000"/>
          <w:sz w:val="20"/>
          <w:szCs w:val="20"/>
          <w:lang w:val="en-GB" w:eastAsia="de-DE" w:bidi="en-US"/>
        </w:rPr>
      </w:pPr>
      <w:r w:rsidRPr="00C7256F">
        <w:rPr>
          <w:rFonts w:eastAsia="Times New Roman" w:cstheme="minorHAnsi"/>
          <w:color w:val="000000"/>
          <w:sz w:val="20"/>
          <w:szCs w:val="20"/>
          <w:lang w:val="en-GB" w:eastAsia="de-DE" w:bidi="en-US"/>
        </w:rPr>
        <w:t>§School of Engineering, Faculty of Engineering and Physical Sciences, University of Southampton, Southampton SO17 1BJ, UK.</w:t>
      </w:r>
    </w:p>
    <w:p w:rsidR="00795F61" w:rsidP="00795F61" w:rsidRDefault="00795F61" w14:paraId="51208CA4" w14:textId="77777777">
      <w:pPr>
        <w:spacing w:after="0" w:line="240" w:lineRule="auto"/>
        <w:jc w:val="both"/>
        <w:rPr>
          <w:sz w:val="18"/>
          <w:szCs w:val="18"/>
        </w:rPr>
      </w:pPr>
    </w:p>
    <w:p w:rsidR="00795F61" w:rsidP="00795F61" w:rsidRDefault="00795F61" w14:paraId="276F1B33" w14:textId="1AA6552C">
      <w:pPr>
        <w:spacing w:after="0" w:line="240" w:lineRule="auto"/>
        <w:jc w:val="both"/>
        <w:rPr>
          <w:rFonts w:ascii="Calibri" w:hAnsi="Calibri" w:eastAsia="Calibri" w:cs="Times New Roman"/>
          <w:sz w:val="18"/>
          <w:szCs w:val="18"/>
          <w:lang w:val="de-DE"/>
        </w:rPr>
      </w:pPr>
      <w:r>
        <w:rPr>
          <w:sz w:val="18"/>
          <w:szCs w:val="18"/>
        </w:rPr>
        <w:t xml:space="preserve">This document serves as instructions for the location of the data within the directory </w:t>
      </w:r>
      <w:r w:rsidRPr="00DC615A" w:rsidR="00DC615A">
        <w:rPr>
          <w:b/>
          <w:bCs/>
          <w:sz w:val="18"/>
          <w:szCs w:val="18"/>
        </w:rPr>
        <w:t>Hanna_</w:t>
      </w:r>
      <w:r w:rsidR="00E508DE">
        <w:rPr>
          <w:b/>
          <w:bCs/>
          <w:sz w:val="18"/>
          <w:szCs w:val="18"/>
        </w:rPr>
        <w:t>TripleCation</w:t>
      </w:r>
      <w:r w:rsidRPr="00DC615A">
        <w:rPr>
          <w:b/>
          <w:bCs/>
          <w:sz w:val="18"/>
          <w:szCs w:val="18"/>
        </w:rPr>
        <w:t>_Reposit</w:t>
      </w:r>
      <w:r w:rsidRPr="00DC615A" w:rsidR="00192F64">
        <w:rPr>
          <w:b/>
          <w:bCs/>
          <w:sz w:val="18"/>
          <w:szCs w:val="18"/>
        </w:rPr>
        <w:t>o</w:t>
      </w:r>
      <w:r w:rsidRPr="00DC615A">
        <w:rPr>
          <w:b/>
          <w:bCs/>
          <w:sz w:val="18"/>
          <w:szCs w:val="18"/>
        </w:rPr>
        <w:t>ry</w:t>
      </w:r>
      <w:r w:rsidR="00C7256F">
        <w:rPr>
          <w:b/>
          <w:bCs/>
          <w:sz w:val="18"/>
          <w:szCs w:val="18"/>
        </w:rPr>
        <w:t>_Data</w:t>
      </w:r>
      <w:r>
        <w:rPr>
          <w:b/>
          <w:sz w:val="18"/>
          <w:szCs w:val="18"/>
        </w:rPr>
        <w:t xml:space="preserve"> </w:t>
      </w:r>
      <w:r>
        <w:rPr>
          <w:sz w:val="18"/>
          <w:szCs w:val="18"/>
        </w:rPr>
        <w:t>available from the University of Warwick open access research data repository, WRAP (Warwick Research Archive Portal).  This data directory contains the raw data files for all data presented in the manuscript entitled “</w:t>
      </w:r>
      <w:r w:rsidRPr="00882CC3" w:rsidR="00882CC3">
        <w:rPr>
          <w:rFonts w:ascii="Calibri" w:hAnsi="Calibri" w:eastAsia="Calibri" w:cs="Times New Roman"/>
          <w:sz w:val="18"/>
          <w:szCs w:val="18"/>
          <w:lang w:val="de-DE"/>
        </w:rPr>
        <w:t>Investigating the Structure-Function Relationship in Triple Cation Perovskite Nanocrystals for Light-Emitting Diode Applications</w:t>
      </w:r>
      <w:r w:rsidR="00C7256F">
        <w:rPr>
          <w:rFonts w:ascii="Calibri" w:hAnsi="Calibri" w:eastAsia="Calibri" w:cs="Times New Roman"/>
          <w:sz w:val="18"/>
          <w:szCs w:val="18"/>
          <w:lang w:val="de-DE"/>
        </w:rPr>
        <w:t>“</w:t>
      </w:r>
      <w:bookmarkStart w:name="_GoBack" w:id="0"/>
      <w:bookmarkEnd w:id="0"/>
    </w:p>
    <w:p w:rsidR="007C29C5" w:rsidP="00795F61" w:rsidRDefault="007C29C5" w14:paraId="1F909B66" w14:textId="77777777">
      <w:pPr>
        <w:spacing w:after="0" w:line="240" w:lineRule="auto"/>
        <w:jc w:val="both"/>
        <w:rPr>
          <w:rFonts w:ascii="Calibri" w:hAnsi="Calibri" w:eastAsia="Calibri" w:cs="Times New Roman"/>
          <w:sz w:val="18"/>
          <w:szCs w:val="18"/>
          <w:lang w:val="de-DE"/>
        </w:rPr>
      </w:pPr>
    </w:p>
    <w:p w:rsidR="00795F61" w:rsidP="00795F61" w:rsidRDefault="00795F61" w14:paraId="7C5A5A39" w14:textId="79230339">
      <w:pPr>
        <w:spacing w:after="0" w:line="240" w:lineRule="auto"/>
        <w:jc w:val="both"/>
        <w:rPr>
          <w:rFonts w:ascii="Calibri" w:hAnsi="Calibri" w:eastAsia="Calibri" w:cs="Times New Roman"/>
          <w:sz w:val="18"/>
          <w:szCs w:val="18"/>
          <w:lang w:val="de-DE"/>
        </w:rPr>
      </w:pPr>
      <w:r>
        <w:rPr>
          <w:rFonts w:ascii="Calibri" w:hAnsi="Calibri" w:eastAsia="Calibri" w:cs="Times New Roman"/>
          <w:sz w:val="18"/>
          <w:szCs w:val="18"/>
          <w:lang w:val="de-DE"/>
        </w:rPr>
        <w:t xml:space="preserve">The directory is separated into </w:t>
      </w:r>
      <w:r w:rsidR="00192F64">
        <w:rPr>
          <w:rFonts w:ascii="Calibri" w:hAnsi="Calibri" w:eastAsia="Calibri" w:cs="Times New Roman"/>
          <w:sz w:val="18"/>
          <w:szCs w:val="18"/>
          <w:lang w:val="de-DE"/>
        </w:rPr>
        <w:t xml:space="preserve">the </w:t>
      </w:r>
      <w:r>
        <w:rPr>
          <w:rFonts w:ascii="Calibri" w:hAnsi="Calibri" w:eastAsia="Calibri" w:cs="Times New Roman"/>
          <w:sz w:val="18"/>
          <w:szCs w:val="18"/>
          <w:lang w:val="de-DE"/>
        </w:rPr>
        <w:t xml:space="preserve">subdirectories </w:t>
      </w:r>
      <w:r w:rsidR="00192F64">
        <w:rPr>
          <w:rFonts w:ascii="Calibri" w:hAnsi="Calibri" w:eastAsia="Calibri" w:cs="Times New Roman"/>
          <w:sz w:val="18"/>
          <w:szCs w:val="18"/>
          <w:lang w:val="de-DE"/>
        </w:rPr>
        <w:t>below</w:t>
      </w:r>
      <w:r w:rsidR="00B81AD4">
        <w:rPr>
          <w:rFonts w:ascii="Calibri" w:hAnsi="Calibri" w:eastAsia="Calibri" w:cs="Times New Roman"/>
          <w:sz w:val="18"/>
          <w:szCs w:val="18"/>
          <w:lang w:val="de-DE"/>
        </w:rPr>
        <w:t>:</w:t>
      </w:r>
    </w:p>
    <w:p w:rsidR="00E63C8D" w:rsidP="00795F61" w:rsidRDefault="00E63C8D" w14:paraId="47029E2D" w14:textId="4A7AF3FF">
      <w:pPr>
        <w:spacing w:after="0" w:line="240" w:lineRule="auto"/>
        <w:jc w:val="both"/>
        <w:rPr>
          <w:rFonts w:ascii="Calibri" w:hAnsi="Calibri" w:eastAsia="Calibri" w:cs="Times New Roman"/>
          <w:sz w:val="18"/>
          <w:szCs w:val="18"/>
          <w:lang w:val="de-DE"/>
        </w:rPr>
      </w:pPr>
    </w:p>
    <w:p w:rsidR="00E63C8D" w:rsidP="00795F61" w:rsidRDefault="006D3199" w14:paraId="575A30AB" w14:textId="0CB3516D">
      <w:pPr>
        <w:spacing w:after="0" w:line="240" w:lineRule="auto"/>
        <w:jc w:val="both"/>
        <w:rPr>
          <w:rFonts w:ascii="Calibri" w:hAnsi="Calibri" w:eastAsia="Calibri" w:cs="Times New Roman"/>
          <w:b/>
          <w:sz w:val="18"/>
          <w:szCs w:val="18"/>
          <w:lang w:val="de-DE"/>
        </w:rPr>
      </w:pPr>
      <w:r>
        <w:rPr>
          <w:rFonts w:ascii="Calibri" w:hAnsi="Calibri" w:eastAsia="Calibri" w:cs="Times New Roman"/>
          <w:b/>
          <w:sz w:val="18"/>
          <w:szCs w:val="18"/>
          <w:lang w:val="de-DE"/>
        </w:rPr>
        <w:t>LED EQE Data</w:t>
      </w:r>
    </w:p>
    <w:p w:rsidRPr="006D3199" w:rsidR="006D3199" w:rsidP="00795F61" w:rsidRDefault="006D3199" w14:paraId="3009F890" w14:textId="0266FCC6">
      <w:pPr>
        <w:spacing w:after="0" w:line="240" w:lineRule="auto"/>
        <w:jc w:val="both"/>
        <w:rPr>
          <w:rFonts w:ascii="Calibri" w:hAnsi="Calibri" w:eastAsia="Calibri" w:cs="Times New Roman"/>
          <w:bCs/>
          <w:sz w:val="18"/>
          <w:szCs w:val="18"/>
          <w:lang w:val="de-DE"/>
        </w:rPr>
      </w:pPr>
      <w:r>
        <w:rPr>
          <w:rFonts w:ascii="Calibri" w:hAnsi="Calibri" w:eastAsia="Calibri" w:cs="Times New Roman"/>
          <w:bCs/>
          <w:sz w:val="18"/>
          <w:szCs w:val="18"/>
          <w:lang w:val="de-DE"/>
        </w:rPr>
        <w:t xml:space="preserve">This contains the </w:t>
      </w:r>
      <w:r w:rsidR="00882CC3">
        <w:rPr>
          <w:rFonts w:ascii="Calibri" w:hAnsi="Calibri" w:eastAsia="Calibri" w:cs="Times New Roman"/>
          <w:bCs/>
          <w:sz w:val="18"/>
          <w:szCs w:val="18"/>
          <w:lang w:val="de-DE"/>
        </w:rPr>
        <w:t>O</w:t>
      </w:r>
      <w:r>
        <w:rPr>
          <w:rFonts w:ascii="Calibri" w:hAnsi="Calibri" w:eastAsia="Calibri" w:cs="Times New Roman"/>
          <w:bCs/>
          <w:sz w:val="18"/>
          <w:szCs w:val="18"/>
          <w:lang w:val="de-DE"/>
        </w:rPr>
        <w:t>rigin</w:t>
      </w:r>
      <w:r w:rsidR="008A0622">
        <w:rPr>
          <w:rFonts w:ascii="Calibri" w:hAnsi="Calibri" w:eastAsia="Calibri" w:cs="Times New Roman"/>
          <w:bCs/>
          <w:sz w:val="18"/>
          <w:szCs w:val="18"/>
          <w:lang w:val="de-DE"/>
        </w:rPr>
        <w:t xml:space="preserve"> and </w:t>
      </w:r>
      <w:r w:rsidR="00882CC3">
        <w:rPr>
          <w:rFonts w:ascii="Calibri" w:hAnsi="Calibri" w:eastAsia="Calibri" w:cs="Times New Roman"/>
          <w:bCs/>
          <w:sz w:val="18"/>
          <w:szCs w:val="18"/>
          <w:lang w:val="de-DE"/>
        </w:rPr>
        <w:t>E</w:t>
      </w:r>
      <w:r w:rsidR="008A0622">
        <w:rPr>
          <w:rFonts w:ascii="Calibri" w:hAnsi="Calibri" w:eastAsia="Calibri" w:cs="Times New Roman"/>
          <w:bCs/>
          <w:sz w:val="18"/>
          <w:szCs w:val="18"/>
          <w:lang w:val="de-DE"/>
        </w:rPr>
        <w:t>xcel</w:t>
      </w:r>
      <w:r>
        <w:rPr>
          <w:rFonts w:ascii="Calibri" w:hAnsi="Calibri" w:eastAsia="Calibri" w:cs="Times New Roman"/>
          <w:bCs/>
          <w:sz w:val="18"/>
          <w:szCs w:val="18"/>
          <w:lang w:val="de-DE"/>
        </w:rPr>
        <w:t xml:space="preserve"> </w:t>
      </w:r>
      <w:r w:rsidR="00882CC3">
        <w:rPr>
          <w:rFonts w:ascii="Calibri" w:hAnsi="Calibri" w:eastAsia="Calibri" w:cs="Times New Roman"/>
          <w:bCs/>
          <w:sz w:val="18"/>
          <w:szCs w:val="18"/>
          <w:lang w:val="de-DE"/>
        </w:rPr>
        <w:t>ASCII data</w:t>
      </w:r>
      <w:r>
        <w:rPr>
          <w:rFonts w:ascii="Calibri" w:hAnsi="Calibri" w:eastAsia="Calibri" w:cs="Times New Roman"/>
          <w:bCs/>
          <w:sz w:val="18"/>
          <w:szCs w:val="18"/>
          <w:lang w:val="de-DE"/>
        </w:rPr>
        <w:t xml:space="preserve"> of the LED EQE Data for </w:t>
      </w:r>
      <w:r>
        <w:rPr>
          <w:rFonts w:ascii="Calibri" w:hAnsi="Calibri" w:eastAsia="Calibri" w:cs="Times New Roman"/>
          <w:b/>
          <w:sz w:val="18"/>
          <w:szCs w:val="18"/>
          <w:lang w:val="de-DE"/>
        </w:rPr>
        <w:t>CsX</w:t>
      </w:r>
      <w:r>
        <w:rPr>
          <w:rFonts w:ascii="Calibri" w:hAnsi="Calibri" w:eastAsia="Calibri" w:cs="Times New Roman"/>
          <w:bCs/>
          <w:sz w:val="18"/>
          <w:szCs w:val="18"/>
          <w:lang w:val="de-DE"/>
        </w:rPr>
        <w:t xml:space="preserve"> where </w:t>
      </w:r>
      <w:r>
        <w:rPr>
          <w:rFonts w:ascii="Calibri" w:hAnsi="Calibri" w:eastAsia="Calibri" w:cs="Times New Roman"/>
          <w:b/>
          <w:sz w:val="18"/>
          <w:szCs w:val="18"/>
          <w:lang w:val="de-DE"/>
        </w:rPr>
        <w:t>X</w:t>
      </w:r>
      <w:r>
        <w:rPr>
          <w:rFonts w:ascii="Calibri" w:hAnsi="Calibri" w:eastAsia="Calibri" w:cs="Times New Roman"/>
          <w:bCs/>
          <w:sz w:val="18"/>
          <w:szCs w:val="18"/>
          <w:lang w:val="de-DE"/>
        </w:rPr>
        <w:t xml:space="preserve"> is the amount of Cs doping</w:t>
      </w:r>
      <w:r w:rsidR="006A4DEB">
        <w:rPr>
          <w:rFonts w:ascii="Calibri" w:hAnsi="Calibri" w:eastAsia="Calibri" w:cs="Times New Roman"/>
          <w:bCs/>
          <w:sz w:val="18"/>
          <w:szCs w:val="18"/>
          <w:lang w:val="de-DE"/>
        </w:rPr>
        <w:t>.</w:t>
      </w:r>
    </w:p>
    <w:p w:rsidR="00795F61" w:rsidP="00795F61" w:rsidRDefault="00795F61" w14:paraId="22C3667A" w14:textId="6BA245D3">
      <w:pPr>
        <w:spacing w:after="0" w:line="240" w:lineRule="auto"/>
        <w:jc w:val="both"/>
        <w:rPr>
          <w:rFonts w:ascii="Calibri" w:hAnsi="Calibri" w:eastAsia="Calibri" w:cs="Times New Roman"/>
          <w:sz w:val="18"/>
          <w:szCs w:val="18"/>
          <w:lang w:val="de-DE"/>
        </w:rPr>
      </w:pPr>
    </w:p>
    <w:p w:rsidR="00AF0249" w:rsidP="00795F61" w:rsidRDefault="006A4DEB" w14:paraId="79844139" w14:textId="3AF22AFC">
      <w:pPr>
        <w:spacing w:after="0" w:line="240" w:lineRule="auto"/>
        <w:jc w:val="both"/>
        <w:rPr>
          <w:rFonts w:ascii="Calibri" w:hAnsi="Calibri" w:eastAsia="Calibri" w:cs="Times New Roman"/>
          <w:b/>
          <w:sz w:val="18"/>
          <w:szCs w:val="18"/>
          <w:lang w:val="de-DE"/>
        </w:rPr>
      </w:pPr>
      <w:r>
        <w:rPr>
          <w:rFonts w:ascii="Calibri" w:hAnsi="Calibri" w:eastAsia="Calibri" w:cs="Times New Roman"/>
          <w:b/>
          <w:sz w:val="18"/>
          <w:szCs w:val="18"/>
          <w:lang w:val="de-DE"/>
        </w:rPr>
        <w:t>LED Stability</w:t>
      </w:r>
    </w:p>
    <w:p w:rsidRPr="006D3199" w:rsidR="008A0622" w:rsidP="008A0622" w:rsidRDefault="006A4DEB" w14:paraId="0902C30D" w14:textId="059F9E88">
      <w:pPr>
        <w:spacing w:after="0" w:line="240" w:lineRule="auto"/>
        <w:jc w:val="both"/>
        <w:rPr>
          <w:rFonts w:ascii="Calibri" w:hAnsi="Calibri" w:eastAsia="Calibri" w:cs="Times New Roman"/>
          <w:bCs/>
          <w:sz w:val="18"/>
          <w:szCs w:val="18"/>
          <w:lang w:val="de-DE"/>
        </w:rPr>
      </w:pPr>
      <w:r>
        <w:rPr>
          <w:rFonts w:ascii="Calibri" w:hAnsi="Calibri" w:eastAsia="Calibri" w:cs="Times New Roman"/>
          <w:bCs/>
          <w:sz w:val="18"/>
          <w:szCs w:val="18"/>
          <w:lang w:val="de-DE"/>
        </w:rPr>
        <w:t xml:space="preserve">This folder contains the </w:t>
      </w:r>
      <w:r w:rsidR="00882CC3">
        <w:rPr>
          <w:rFonts w:ascii="Calibri" w:hAnsi="Calibri" w:eastAsia="Calibri" w:cs="Times New Roman"/>
          <w:bCs/>
          <w:sz w:val="18"/>
          <w:szCs w:val="18"/>
          <w:lang w:val="de-DE"/>
        </w:rPr>
        <w:t>O</w:t>
      </w:r>
      <w:r>
        <w:rPr>
          <w:rFonts w:ascii="Calibri" w:hAnsi="Calibri" w:eastAsia="Calibri" w:cs="Times New Roman"/>
          <w:bCs/>
          <w:sz w:val="18"/>
          <w:szCs w:val="18"/>
          <w:lang w:val="de-DE"/>
        </w:rPr>
        <w:t>rigin</w:t>
      </w:r>
      <w:r w:rsidR="00882CC3">
        <w:rPr>
          <w:rFonts w:ascii="Calibri" w:hAnsi="Calibri" w:eastAsia="Calibri" w:cs="Times New Roman"/>
          <w:bCs/>
          <w:sz w:val="18"/>
          <w:szCs w:val="18"/>
          <w:lang w:val="de-DE"/>
        </w:rPr>
        <w:t xml:space="preserve"> ASCII data</w:t>
      </w:r>
      <w:r>
        <w:rPr>
          <w:rFonts w:ascii="Calibri" w:hAnsi="Calibri" w:eastAsia="Calibri" w:cs="Times New Roman"/>
          <w:bCs/>
          <w:sz w:val="18"/>
          <w:szCs w:val="18"/>
          <w:lang w:val="de-DE"/>
        </w:rPr>
        <w:t xml:space="preserve"> for the LED stability data and the raw </w:t>
      </w:r>
      <w:r w:rsidR="00882CC3">
        <w:rPr>
          <w:rFonts w:ascii="Calibri" w:hAnsi="Calibri" w:eastAsia="Calibri" w:cs="Times New Roman"/>
          <w:bCs/>
          <w:sz w:val="18"/>
          <w:szCs w:val="18"/>
          <w:lang w:val="de-DE"/>
        </w:rPr>
        <w:t>text</w:t>
      </w:r>
      <w:r>
        <w:rPr>
          <w:rFonts w:ascii="Calibri" w:hAnsi="Calibri" w:eastAsia="Calibri" w:cs="Times New Roman"/>
          <w:bCs/>
          <w:sz w:val="18"/>
          <w:szCs w:val="18"/>
          <w:lang w:val="de-DE"/>
        </w:rPr>
        <w:t xml:space="preserve"> files </w:t>
      </w:r>
      <w:r w:rsidR="00E508DE">
        <w:rPr>
          <w:rFonts w:ascii="Calibri" w:hAnsi="Calibri" w:eastAsia="Calibri" w:cs="Times New Roman"/>
          <w:bCs/>
          <w:sz w:val="18"/>
          <w:szCs w:val="18"/>
          <w:lang w:val="de-DE"/>
        </w:rPr>
        <w:t>for</w:t>
      </w:r>
      <w:r>
        <w:rPr>
          <w:rFonts w:ascii="Calibri" w:hAnsi="Calibri" w:eastAsia="Calibri" w:cs="Times New Roman"/>
          <w:bCs/>
          <w:sz w:val="18"/>
          <w:szCs w:val="18"/>
          <w:lang w:val="de-DE"/>
        </w:rPr>
        <w:t xml:space="preserve"> </w:t>
      </w:r>
      <w:r w:rsidR="008A0622">
        <w:rPr>
          <w:rFonts w:ascii="Calibri" w:hAnsi="Calibri" w:eastAsia="Calibri" w:cs="Times New Roman"/>
          <w:b/>
          <w:sz w:val="18"/>
          <w:szCs w:val="18"/>
          <w:lang w:val="de-DE"/>
        </w:rPr>
        <w:t>CsX</w:t>
      </w:r>
      <w:r w:rsidR="008A0622">
        <w:rPr>
          <w:rFonts w:ascii="Calibri" w:hAnsi="Calibri" w:eastAsia="Calibri" w:cs="Times New Roman"/>
          <w:bCs/>
          <w:sz w:val="18"/>
          <w:szCs w:val="18"/>
          <w:lang w:val="de-DE"/>
        </w:rPr>
        <w:t xml:space="preserve"> where </w:t>
      </w:r>
      <w:r w:rsidR="008A0622">
        <w:rPr>
          <w:rFonts w:ascii="Calibri" w:hAnsi="Calibri" w:eastAsia="Calibri" w:cs="Times New Roman"/>
          <w:b/>
          <w:sz w:val="18"/>
          <w:szCs w:val="18"/>
          <w:lang w:val="de-DE"/>
        </w:rPr>
        <w:t>X</w:t>
      </w:r>
      <w:r w:rsidR="008A0622">
        <w:rPr>
          <w:rFonts w:ascii="Calibri" w:hAnsi="Calibri" w:eastAsia="Calibri" w:cs="Times New Roman"/>
          <w:bCs/>
          <w:sz w:val="18"/>
          <w:szCs w:val="18"/>
          <w:lang w:val="de-DE"/>
        </w:rPr>
        <w:t xml:space="preserve"> is the amount of Cs doping.</w:t>
      </w:r>
    </w:p>
    <w:p w:rsidR="00AB2D42" w:rsidP="00795F61" w:rsidRDefault="00AB2D42" w14:paraId="27F98B7E" w14:textId="01CC9296">
      <w:pPr>
        <w:spacing w:after="0" w:line="240" w:lineRule="auto"/>
        <w:jc w:val="both"/>
        <w:rPr>
          <w:rFonts w:ascii="Calibri" w:hAnsi="Calibri" w:eastAsia="Calibri" w:cs="Times New Roman"/>
          <w:sz w:val="18"/>
          <w:szCs w:val="18"/>
          <w:lang w:val="de-DE"/>
        </w:rPr>
      </w:pPr>
    </w:p>
    <w:p w:rsidR="00AB2D42" w:rsidP="00795F61" w:rsidRDefault="00AB2D42" w14:paraId="7B6B33B3" w14:textId="61E7AB29">
      <w:pPr>
        <w:spacing w:after="0" w:line="240" w:lineRule="auto"/>
        <w:jc w:val="both"/>
        <w:rPr>
          <w:rFonts w:ascii="Calibri" w:hAnsi="Calibri" w:eastAsia="Calibri" w:cs="Times New Roman"/>
          <w:sz w:val="18"/>
          <w:szCs w:val="18"/>
          <w:lang w:val="de-DE"/>
        </w:rPr>
      </w:pPr>
      <w:r>
        <w:rPr>
          <w:rFonts w:ascii="Calibri" w:hAnsi="Calibri" w:eastAsia="Calibri" w:cs="Times New Roman"/>
          <w:b/>
          <w:sz w:val="18"/>
          <w:szCs w:val="18"/>
          <w:lang w:val="de-DE"/>
        </w:rPr>
        <w:t>NMR</w:t>
      </w:r>
    </w:p>
    <w:p w:rsidR="00AB2D42" w:rsidP="00795F61" w:rsidRDefault="006D3199" w14:paraId="70E1A75E" w14:textId="226B89F5">
      <w:pPr>
        <w:spacing w:after="0" w:line="240" w:lineRule="auto"/>
        <w:jc w:val="both"/>
        <w:rPr>
          <w:rFonts w:ascii="Calibri" w:hAnsi="Calibri" w:eastAsia="Calibri" w:cs="Times New Roman"/>
          <w:sz w:val="18"/>
          <w:szCs w:val="18"/>
          <w:lang w:val="de-DE"/>
        </w:rPr>
      </w:pPr>
      <w:r w:rsidRPr="69228A3B" w:rsidR="69228A3B">
        <w:rPr>
          <w:rFonts w:ascii="Calibri" w:hAnsi="Calibri" w:eastAsia="Calibri" w:cs="Times New Roman"/>
          <w:sz w:val="18"/>
          <w:szCs w:val="18"/>
          <w:lang w:val="de-DE"/>
        </w:rPr>
        <w:t xml:space="preserve">This </w:t>
      </w:r>
      <w:proofErr w:type="spellStart"/>
      <w:r w:rsidRPr="69228A3B" w:rsidR="69228A3B">
        <w:rPr>
          <w:rFonts w:ascii="Calibri" w:hAnsi="Calibri" w:eastAsia="Calibri" w:cs="Times New Roman"/>
          <w:sz w:val="18"/>
          <w:szCs w:val="18"/>
          <w:lang w:val="de-DE"/>
        </w:rPr>
        <w:t>contains</w:t>
      </w:r>
      <w:proofErr w:type="spellEnd"/>
      <w:r w:rsidRPr="69228A3B" w:rsidR="69228A3B">
        <w:rPr>
          <w:rFonts w:ascii="Calibri" w:hAnsi="Calibri" w:eastAsia="Calibri" w:cs="Times New Roman"/>
          <w:sz w:val="18"/>
          <w:szCs w:val="18"/>
          <w:lang w:val="de-DE"/>
        </w:rPr>
        <w:t xml:space="preserve"> 8 </w:t>
      </w:r>
      <w:proofErr w:type="spellStart"/>
      <w:r w:rsidRPr="69228A3B" w:rsidR="69228A3B">
        <w:rPr>
          <w:rFonts w:ascii="Calibri" w:hAnsi="Calibri" w:eastAsia="Calibri" w:cs="Times New Roman"/>
          <w:sz w:val="18"/>
          <w:szCs w:val="18"/>
          <w:lang w:val="de-DE"/>
        </w:rPr>
        <w:t>subfolders</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the</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folder</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names</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are</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b w:val="1"/>
          <w:bCs w:val="1"/>
          <w:sz w:val="18"/>
          <w:szCs w:val="18"/>
          <w:lang w:val="de-DE"/>
        </w:rPr>
        <w:t>XX_Date_YY</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where</w:t>
      </w:r>
      <w:proofErr w:type="spellEnd"/>
      <w:r w:rsidRPr="69228A3B" w:rsidR="69228A3B">
        <w:rPr>
          <w:rFonts w:ascii="Calibri" w:hAnsi="Calibri" w:eastAsia="Calibri" w:cs="Times New Roman"/>
          <w:sz w:val="18"/>
          <w:szCs w:val="18"/>
          <w:lang w:val="de-DE"/>
        </w:rPr>
        <w:t xml:space="preserve"> </w:t>
      </w:r>
      <w:r w:rsidRPr="69228A3B" w:rsidR="69228A3B">
        <w:rPr>
          <w:rFonts w:ascii="Calibri" w:hAnsi="Calibri" w:eastAsia="Calibri" w:cs="Times New Roman"/>
          <w:b w:val="1"/>
          <w:bCs w:val="1"/>
          <w:sz w:val="18"/>
          <w:szCs w:val="18"/>
          <w:lang w:val="de-DE"/>
        </w:rPr>
        <w:t>XX</w:t>
      </w:r>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is</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the</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nucleus</w:t>
      </w:r>
      <w:proofErr w:type="spellEnd"/>
      <w:r w:rsidRPr="69228A3B" w:rsidR="69228A3B">
        <w:rPr>
          <w:rFonts w:ascii="Calibri" w:hAnsi="Calibri" w:eastAsia="Calibri" w:cs="Times New Roman"/>
          <w:sz w:val="18"/>
          <w:szCs w:val="18"/>
          <w:lang w:val="de-DE"/>
        </w:rPr>
        <w:t xml:space="preserve">, </w:t>
      </w:r>
      <w:r w:rsidRPr="69228A3B" w:rsidR="69228A3B">
        <w:rPr>
          <w:rFonts w:ascii="Calibri" w:hAnsi="Calibri" w:eastAsia="Calibri" w:cs="Times New Roman"/>
          <w:b w:val="1"/>
          <w:bCs w:val="1"/>
          <w:sz w:val="18"/>
          <w:szCs w:val="18"/>
          <w:lang w:val="de-DE"/>
        </w:rPr>
        <w:t>Date</w:t>
      </w:r>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is</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the</w:t>
      </w:r>
      <w:proofErr w:type="spellEnd"/>
      <w:r w:rsidRPr="69228A3B" w:rsidR="69228A3B">
        <w:rPr>
          <w:rFonts w:ascii="Calibri" w:hAnsi="Calibri" w:eastAsia="Calibri" w:cs="Times New Roman"/>
          <w:sz w:val="18"/>
          <w:szCs w:val="18"/>
          <w:lang w:val="de-DE"/>
        </w:rPr>
        <w:t xml:space="preserve"> date </w:t>
      </w:r>
      <w:proofErr w:type="spellStart"/>
      <w:r w:rsidRPr="69228A3B" w:rsidR="69228A3B">
        <w:rPr>
          <w:rFonts w:ascii="Calibri" w:hAnsi="Calibri" w:eastAsia="Calibri" w:cs="Times New Roman"/>
          <w:sz w:val="18"/>
          <w:szCs w:val="18"/>
          <w:lang w:val="de-DE"/>
        </w:rPr>
        <w:t>the</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data</w:t>
      </w:r>
      <w:proofErr w:type="spellEnd"/>
      <w:r w:rsidRPr="69228A3B" w:rsidR="69228A3B">
        <w:rPr>
          <w:rFonts w:ascii="Calibri" w:hAnsi="Calibri" w:eastAsia="Calibri" w:cs="Times New Roman"/>
          <w:sz w:val="18"/>
          <w:szCs w:val="18"/>
          <w:lang w:val="de-DE"/>
        </w:rPr>
        <w:t xml:space="preserve"> was </w:t>
      </w:r>
      <w:proofErr w:type="spellStart"/>
      <w:r w:rsidRPr="69228A3B" w:rsidR="69228A3B">
        <w:rPr>
          <w:rFonts w:ascii="Calibri" w:hAnsi="Calibri" w:eastAsia="Calibri" w:cs="Times New Roman"/>
          <w:sz w:val="18"/>
          <w:szCs w:val="18"/>
          <w:lang w:val="de-DE"/>
        </w:rPr>
        <w:t>collected</w:t>
      </w:r>
      <w:proofErr w:type="spellEnd"/>
      <w:r w:rsidRPr="69228A3B" w:rsidR="69228A3B">
        <w:rPr>
          <w:rFonts w:ascii="Calibri" w:hAnsi="Calibri" w:eastAsia="Calibri" w:cs="Times New Roman"/>
          <w:sz w:val="18"/>
          <w:szCs w:val="18"/>
          <w:lang w:val="de-DE"/>
        </w:rPr>
        <w:t xml:space="preserve"> in </w:t>
      </w:r>
      <w:proofErr w:type="spellStart"/>
      <w:r w:rsidRPr="69228A3B" w:rsidR="69228A3B">
        <w:rPr>
          <w:rFonts w:ascii="Calibri" w:hAnsi="Calibri" w:eastAsia="Calibri" w:cs="Times New Roman"/>
          <w:sz w:val="18"/>
          <w:szCs w:val="18"/>
          <w:lang w:val="de-DE"/>
        </w:rPr>
        <w:t>the</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format</w:t>
      </w:r>
      <w:proofErr w:type="spellEnd"/>
      <w:r w:rsidRPr="69228A3B" w:rsidR="69228A3B">
        <w:rPr>
          <w:rFonts w:ascii="Calibri" w:hAnsi="Calibri" w:eastAsia="Calibri" w:cs="Times New Roman"/>
          <w:sz w:val="18"/>
          <w:szCs w:val="18"/>
          <w:lang w:val="de-DE"/>
        </w:rPr>
        <w:t xml:space="preserve"> YYMMDD and </w:t>
      </w:r>
      <w:r w:rsidRPr="69228A3B" w:rsidR="69228A3B">
        <w:rPr>
          <w:rFonts w:ascii="Calibri" w:hAnsi="Calibri" w:eastAsia="Calibri" w:cs="Times New Roman"/>
          <w:b w:val="1"/>
          <w:bCs w:val="1"/>
          <w:sz w:val="18"/>
          <w:szCs w:val="18"/>
          <w:lang w:val="de-DE"/>
        </w:rPr>
        <w:t>YY</w:t>
      </w:r>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is</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the</w:t>
      </w:r>
      <w:proofErr w:type="spellEnd"/>
      <w:r w:rsidRPr="69228A3B" w:rsidR="69228A3B">
        <w:rPr>
          <w:rFonts w:ascii="Calibri" w:hAnsi="Calibri" w:eastAsia="Calibri" w:cs="Times New Roman"/>
          <w:sz w:val="18"/>
          <w:szCs w:val="18"/>
          <w:lang w:val="de-DE"/>
        </w:rPr>
        <w:t xml:space="preserve"> sample, </w:t>
      </w:r>
      <w:proofErr w:type="spellStart"/>
      <w:r w:rsidRPr="69228A3B" w:rsidR="69228A3B">
        <w:rPr>
          <w:rFonts w:ascii="Calibri" w:hAnsi="Calibri" w:eastAsia="Calibri" w:cs="Times New Roman"/>
          <w:sz w:val="18"/>
          <w:szCs w:val="18"/>
          <w:lang w:val="de-DE"/>
        </w:rPr>
        <w:t>field</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or</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experiments</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contained</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within</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the</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folder</w:t>
      </w:r>
      <w:proofErr w:type="spellEnd"/>
      <w:r w:rsidRPr="69228A3B" w:rsidR="69228A3B">
        <w:rPr>
          <w:rFonts w:ascii="Calibri" w:hAnsi="Calibri" w:eastAsia="Calibri" w:cs="Times New Roman"/>
          <w:sz w:val="18"/>
          <w:szCs w:val="18"/>
          <w:lang w:val="de-DE"/>
        </w:rPr>
        <w:t xml:space="preserve">. Bruker TOPSPIN </w:t>
      </w:r>
      <w:proofErr w:type="spellStart"/>
      <w:r w:rsidRPr="69228A3B" w:rsidR="69228A3B">
        <w:rPr>
          <w:rFonts w:ascii="Calibri" w:hAnsi="Calibri" w:eastAsia="Calibri" w:cs="Times New Roman"/>
          <w:sz w:val="18"/>
          <w:szCs w:val="18"/>
          <w:lang w:val="de-DE"/>
        </w:rPr>
        <w:t>software</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is</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required</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to</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process</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the</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data</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files</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with</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the</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exception</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of</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the</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data</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contained</w:t>
      </w:r>
      <w:proofErr w:type="spellEnd"/>
      <w:r w:rsidRPr="69228A3B" w:rsidR="69228A3B">
        <w:rPr>
          <w:rFonts w:ascii="Calibri" w:hAnsi="Calibri" w:eastAsia="Calibri" w:cs="Times New Roman"/>
          <w:sz w:val="18"/>
          <w:szCs w:val="18"/>
          <w:lang w:val="de-DE"/>
        </w:rPr>
        <w:t xml:space="preserve"> in 133Cs_Infinity </w:t>
      </w:r>
      <w:proofErr w:type="spellStart"/>
      <w:r w:rsidRPr="69228A3B" w:rsidR="69228A3B">
        <w:rPr>
          <w:rFonts w:ascii="Calibri" w:hAnsi="Calibri" w:eastAsia="Calibri" w:cs="Times New Roman"/>
          <w:sz w:val="18"/>
          <w:szCs w:val="18"/>
          <w:lang w:val="de-DE"/>
        </w:rPr>
        <w:t>which</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requires</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ssNake</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or</w:t>
      </w:r>
      <w:proofErr w:type="spellEnd"/>
      <w:r w:rsidRPr="69228A3B" w:rsidR="69228A3B">
        <w:rPr>
          <w:rFonts w:ascii="Calibri" w:hAnsi="Calibri" w:eastAsia="Calibri" w:cs="Times New Roman"/>
          <w:sz w:val="18"/>
          <w:szCs w:val="18"/>
          <w:lang w:val="de-DE"/>
        </w:rPr>
        <w:t xml:space="preserve"> Varian-Chemagnetics SPINSIGHT </w:t>
      </w:r>
      <w:proofErr w:type="spellStart"/>
      <w:r w:rsidRPr="69228A3B" w:rsidR="69228A3B">
        <w:rPr>
          <w:rFonts w:ascii="Calibri" w:hAnsi="Calibri" w:eastAsia="Calibri" w:cs="Times New Roman"/>
          <w:sz w:val="18"/>
          <w:szCs w:val="18"/>
          <w:lang w:val="de-DE"/>
        </w:rPr>
        <w:t>to</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process</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the</w:t>
      </w:r>
      <w:proofErr w:type="spellEnd"/>
      <w:r w:rsidRPr="69228A3B" w:rsidR="69228A3B">
        <w:rPr>
          <w:rFonts w:ascii="Calibri" w:hAnsi="Calibri" w:eastAsia="Calibri" w:cs="Times New Roman"/>
          <w:sz w:val="18"/>
          <w:szCs w:val="18"/>
          <w:lang w:val="de-DE"/>
        </w:rPr>
        <w:t xml:space="preserve"> </w:t>
      </w:r>
      <w:proofErr w:type="spellStart"/>
      <w:r w:rsidRPr="69228A3B" w:rsidR="69228A3B">
        <w:rPr>
          <w:rFonts w:ascii="Calibri" w:hAnsi="Calibri" w:eastAsia="Calibri" w:cs="Times New Roman"/>
          <w:sz w:val="18"/>
          <w:szCs w:val="18"/>
          <w:lang w:val="de-DE"/>
        </w:rPr>
        <w:t>data</w:t>
      </w:r>
      <w:proofErr w:type="spellEnd"/>
      <w:r w:rsidRPr="69228A3B" w:rsidR="69228A3B">
        <w:rPr>
          <w:rFonts w:ascii="Calibri" w:hAnsi="Calibri" w:eastAsia="Calibri" w:cs="Times New Roman"/>
          <w:sz w:val="18"/>
          <w:szCs w:val="18"/>
          <w:lang w:val="de-DE"/>
        </w:rPr>
        <w:t>.</w:t>
      </w:r>
    </w:p>
    <w:p w:rsidR="006A4DEB" w:rsidP="00795F61" w:rsidRDefault="006A4DEB" w14:paraId="70582989" w14:textId="013E6243">
      <w:pPr>
        <w:spacing w:after="0" w:line="240" w:lineRule="auto"/>
        <w:jc w:val="both"/>
        <w:rPr>
          <w:rFonts w:ascii="Calibri" w:hAnsi="Calibri" w:eastAsia="Calibri" w:cs="Times New Roman"/>
          <w:sz w:val="18"/>
          <w:szCs w:val="18"/>
          <w:lang w:val="de-DE"/>
        </w:rPr>
      </w:pPr>
    </w:p>
    <w:p w:rsidR="006A4DEB" w:rsidP="00795F61" w:rsidRDefault="006A4DEB" w14:paraId="514C509F" w14:textId="068588C7">
      <w:pPr>
        <w:spacing w:after="0" w:line="240" w:lineRule="auto"/>
        <w:jc w:val="both"/>
        <w:rPr>
          <w:rFonts w:ascii="Calibri" w:hAnsi="Calibri" w:eastAsia="Calibri" w:cs="Times New Roman"/>
          <w:sz w:val="18"/>
          <w:szCs w:val="18"/>
          <w:lang w:val="de-DE"/>
        </w:rPr>
      </w:pPr>
      <w:r>
        <w:rPr>
          <w:rFonts w:ascii="Calibri" w:hAnsi="Calibri" w:eastAsia="Calibri" w:cs="Times New Roman"/>
          <w:b/>
          <w:bCs/>
          <w:sz w:val="18"/>
          <w:szCs w:val="18"/>
          <w:lang w:val="de-DE"/>
        </w:rPr>
        <w:t>Optical Properties</w:t>
      </w:r>
    </w:p>
    <w:p w:rsidRPr="008A0622" w:rsidR="006A4DEB" w:rsidP="00795F61" w:rsidRDefault="006A4DEB" w14:paraId="4BDCEEE4" w14:textId="20B553E0">
      <w:pPr>
        <w:spacing w:after="0" w:line="240" w:lineRule="auto"/>
        <w:jc w:val="both"/>
        <w:rPr>
          <w:rFonts w:ascii="Calibri" w:hAnsi="Calibri" w:eastAsia="Calibri" w:cs="Times New Roman"/>
          <w:sz w:val="18"/>
          <w:szCs w:val="18"/>
          <w:lang w:val="de-DE"/>
        </w:rPr>
      </w:pPr>
      <w:r w:rsidRPr="1EA56C5F" w:rsidR="1EA56C5F">
        <w:rPr>
          <w:rFonts w:ascii="Calibri" w:hAnsi="Calibri" w:eastAsia="Calibri" w:cs="Times New Roman"/>
          <w:sz w:val="18"/>
          <w:szCs w:val="18"/>
          <w:lang w:val="de-DE"/>
        </w:rPr>
        <w:t xml:space="preserve">This </w:t>
      </w:r>
      <w:proofErr w:type="spellStart"/>
      <w:r w:rsidRPr="1EA56C5F" w:rsidR="1EA56C5F">
        <w:rPr>
          <w:rFonts w:ascii="Calibri" w:hAnsi="Calibri" w:eastAsia="Calibri" w:cs="Times New Roman"/>
          <w:sz w:val="18"/>
          <w:szCs w:val="18"/>
          <w:lang w:val="de-DE"/>
        </w:rPr>
        <w:t>folder</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contains</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the</w:t>
      </w:r>
      <w:proofErr w:type="spellEnd"/>
      <w:r w:rsidRPr="1EA56C5F" w:rsidR="1EA56C5F">
        <w:rPr>
          <w:rFonts w:ascii="Calibri" w:hAnsi="Calibri" w:eastAsia="Calibri" w:cs="Times New Roman"/>
          <w:sz w:val="18"/>
          <w:szCs w:val="18"/>
          <w:lang w:val="de-DE"/>
        </w:rPr>
        <w:t xml:space="preserve"> sample </w:t>
      </w:r>
      <w:proofErr w:type="spellStart"/>
      <w:r w:rsidRPr="1EA56C5F" w:rsidR="1EA56C5F">
        <w:rPr>
          <w:rFonts w:ascii="Calibri" w:hAnsi="Calibri" w:eastAsia="Calibri" w:cs="Times New Roman"/>
          <w:sz w:val="18"/>
          <w:szCs w:val="18"/>
          <w:lang w:val="de-DE"/>
        </w:rPr>
        <w:t>photo</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the</w:t>
      </w:r>
      <w:proofErr w:type="spellEnd"/>
      <w:r w:rsidRPr="1EA56C5F" w:rsidR="1EA56C5F">
        <w:rPr>
          <w:rFonts w:ascii="Calibri" w:hAnsi="Calibri" w:eastAsia="Calibri" w:cs="Times New Roman"/>
          <w:sz w:val="18"/>
          <w:szCs w:val="18"/>
          <w:lang w:val="de-DE"/>
        </w:rPr>
        <w:t xml:space="preserve"> </w:t>
      </w:r>
      <w:r w:rsidRPr="1EA56C5F" w:rsidR="1EA56C5F">
        <w:rPr>
          <w:rFonts w:ascii="Calibri" w:hAnsi="Calibri" w:eastAsia="Calibri" w:cs="Times New Roman"/>
          <w:b w:val="1"/>
          <w:bCs w:val="1"/>
          <w:sz w:val="18"/>
          <w:szCs w:val="18"/>
          <w:lang w:val="de-DE"/>
        </w:rPr>
        <w:t xml:space="preserve">UV-PL Triple </w:t>
      </w:r>
      <w:proofErr w:type="spellStart"/>
      <w:r w:rsidRPr="1EA56C5F" w:rsidR="1EA56C5F">
        <w:rPr>
          <w:rFonts w:ascii="Calibri" w:hAnsi="Calibri" w:eastAsia="Calibri" w:cs="Times New Roman"/>
          <w:b w:val="1"/>
          <w:bCs w:val="1"/>
          <w:sz w:val="18"/>
          <w:szCs w:val="18"/>
          <w:lang w:val="de-DE"/>
        </w:rPr>
        <w:t>Cation</w:t>
      </w:r>
      <w:proofErr w:type="spellEnd"/>
      <w:r w:rsidRPr="1EA56C5F" w:rsidR="1EA56C5F">
        <w:rPr>
          <w:rFonts w:ascii="Calibri" w:hAnsi="Calibri" w:eastAsia="Calibri" w:cs="Times New Roman"/>
          <w:sz w:val="18"/>
          <w:szCs w:val="18"/>
          <w:lang w:val="de-DE"/>
        </w:rPr>
        <w:t xml:space="preserve"> Origin </w:t>
      </w:r>
      <w:proofErr w:type="spellStart"/>
      <w:r w:rsidRPr="1EA56C5F" w:rsidR="1EA56C5F">
        <w:rPr>
          <w:rFonts w:ascii="Calibri" w:hAnsi="Calibri" w:eastAsia="Calibri" w:cs="Times New Roman"/>
          <w:sz w:val="18"/>
          <w:szCs w:val="18"/>
          <w:lang w:val="de-DE"/>
        </w:rPr>
        <w:t>file</w:t>
      </w:r>
      <w:proofErr w:type="spellEnd"/>
      <w:r w:rsidRPr="1EA56C5F" w:rsidR="1EA56C5F">
        <w:rPr>
          <w:rFonts w:ascii="Calibri" w:hAnsi="Calibri" w:eastAsia="Calibri" w:cs="Times New Roman"/>
          <w:sz w:val="18"/>
          <w:szCs w:val="18"/>
          <w:lang w:val="de-DE"/>
        </w:rPr>
        <w:t xml:space="preserve"> and </w:t>
      </w:r>
      <w:proofErr w:type="spellStart"/>
      <w:r w:rsidRPr="1EA56C5F" w:rsidR="1EA56C5F">
        <w:rPr>
          <w:rFonts w:ascii="Calibri" w:hAnsi="Calibri" w:eastAsia="Calibri" w:cs="Times New Roman"/>
          <w:sz w:val="18"/>
          <w:szCs w:val="18"/>
          <w:lang w:val="de-DE"/>
        </w:rPr>
        <w:t>three</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subfolders</w:t>
      </w:r>
      <w:proofErr w:type="spellEnd"/>
      <w:r w:rsidRPr="1EA56C5F" w:rsidR="1EA56C5F">
        <w:rPr>
          <w:rFonts w:ascii="Calibri" w:hAnsi="Calibri" w:eastAsia="Calibri" w:cs="Times New Roman"/>
          <w:sz w:val="18"/>
          <w:szCs w:val="18"/>
          <w:lang w:val="de-DE"/>
        </w:rPr>
        <w:t xml:space="preserve"> </w:t>
      </w:r>
      <w:r w:rsidRPr="1EA56C5F" w:rsidR="1EA56C5F">
        <w:rPr>
          <w:rFonts w:ascii="Calibri" w:hAnsi="Calibri" w:eastAsia="Calibri" w:cs="Times New Roman"/>
          <w:b w:val="1"/>
          <w:bCs w:val="1"/>
          <w:sz w:val="18"/>
          <w:szCs w:val="18"/>
          <w:lang w:val="de-DE"/>
        </w:rPr>
        <w:t>PL</w:t>
      </w:r>
      <w:r w:rsidRPr="1EA56C5F" w:rsidR="1EA56C5F">
        <w:rPr>
          <w:rFonts w:ascii="Calibri" w:hAnsi="Calibri" w:eastAsia="Calibri" w:cs="Times New Roman"/>
          <w:sz w:val="18"/>
          <w:szCs w:val="18"/>
          <w:lang w:val="de-DE"/>
        </w:rPr>
        <w:t xml:space="preserve">, </w:t>
      </w:r>
      <w:r w:rsidRPr="1EA56C5F" w:rsidR="1EA56C5F">
        <w:rPr>
          <w:rFonts w:ascii="Calibri" w:hAnsi="Calibri" w:eastAsia="Calibri" w:cs="Times New Roman"/>
          <w:b w:val="1"/>
          <w:bCs w:val="1"/>
          <w:sz w:val="18"/>
          <w:szCs w:val="18"/>
          <w:lang w:val="de-DE"/>
        </w:rPr>
        <w:t>TRPL</w:t>
      </w:r>
      <w:r w:rsidRPr="1EA56C5F" w:rsidR="1EA56C5F">
        <w:rPr>
          <w:rFonts w:ascii="Calibri" w:hAnsi="Calibri" w:eastAsia="Calibri" w:cs="Times New Roman"/>
          <w:sz w:val="18"/>
          <w:szCs w:val="18"/>
          <w:lang w:val="de-DE"/>
        </w:rPr>
        <w:t xml:space="preserve"> and </w:t>
      </w:r>
      <w:r w:rsidRPr="1EA56C5F" w:rsidR="1EA56C5F">
        <w:rPr>
          <w:rFonts w:ascii="Calibri" w:hAnsi="Calibri" w:eastAsia="Calibri" w:cs="Times New Roman"/>
          <w:b w:val="1"/>
          <w:bCs w:val="1"/>
          <w:sz w:val="18"/>
          <w:szCs w:val="18"/>
          <w:lang w:val="de-DE"/>
        </w:rPr>
        <w:t>UV-</w:t>
      </w:r>
      <w:proofErr w:type="spellStart"/>
      <w:r w:rsidRPr="1EA56C5F" w:rsidR="1EA56C5F">
        <w:rPr>
          <w:rFonts w:ascii="Calibri" w:hAnsi="Calibri" w:eastAsia="Calibri" w:cs="Times New Roman"/>
          <w:b w:val="1"/>
          <w:bCs w:val="1"/>
          <w:sz w:val="18"/>
          <w:szCs w:val="18"/>
          <w:lang w:val="de-DE"/>
        </w:rPr>
        <w:t>Vis</w:t>
      </w:r>
      <w:proofErr w:type="spellEnd"/>
      <w:r w:rsidRPr="1EA56C5F" w:rsidR="1EA56C5F">
        <w:rPr>
          <w:rFonts w:ascii="Calibri" w:hAnsi="Calibri" w:eastAsia="Calibri" w:cs="Times New Roman"/>
          <w:sz w:val="18"/>
          <w:szCs w:val="18"/>
          <w:lang w:val="de-DE"/>
        </w:rPr>
        <w:t xml:space="preserve">. The </w:t>
      </w:r>
      <w:r w:rsidRPr="1EA56C5F" w:rsidR="1EA56C5F">
        <w:rPr>
          <w:rFonts w:ascii="Calibri" w:hAnsi="Calibri" w:eastAsia="Calibri" w:cs="Times New Roman"/>
          <w:b w:val="1"/>
          <w:bCs w:val="1"/>
          <w:sz w:val="18"/>
          <w:szCs w:val="18"/>
          <w:lang w:val="de-DE"/>
        </w:rPr>
        <w:t>PL</w:t>
      </w:r>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folder</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contains</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the</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photoluminescence</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data</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for</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b w:val="1"/>
          <w:bCs w:val="1"/>
          <w:sz w:val="18"/>
          <w:szCs w:val="18"/>
          <w:lang w:val="de-DE"/>
        </w:rPr>
        <w:t>CsX</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where</w:t>
      </w:r>
      <w:proofErr w:type="spellEnd"/>
      <w:r w:rsidRPr="1EA56C5F" w:rsidR="1EA56C5F">
        <w:rPr>
          <w:rFonts w:ascii="Calibri" w:hAnsi="Calibri" w:eastAsia="Calibri" w:cs="Times New Roman"/>
          <w:sz w:val="18"/>
          <w:szCs w:val="18"/>
          <w:lang w:val="de-DE"/>
        </w:rPr>
        <w:t xml:space="preserve"> </w:t>
      </w:r>
      <w:r w:rsidRPr="1EA56C5F" w:rsidR="1EA56C5F">
        <w:rPr>
          <w:rFonts w:ascii="Calibri" w:hAnsi="Calibri" w:eastAsia="Calibri" w:cs="Times New Roman"/>
          <w:b w:val="1"/>
          <w:bCs w:val="1"/>
          <w:sz w:val="18"/>
          <w:szCs w:val="18"/>
          <w:lang w:val="de-DE"/>
        </w:rPr>
        <w:t>X</w:t>
      </w:r>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is</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the</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amount</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of</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Cs</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doping</w:t>
      </w:r>
      <w:proofErr w:type="spellEnd"/>
      <w:r w:rsidRPr="1EA56C5F" w:rsidR="1EA56C5F">
        <w:rPr>
          <w:rFonts w:ascii="Calibri" w:hAnsi="Calibri" w:eastAsia="Calibri" w:cs="Times New Roman"/>
          <w:sz w:val="18"/>
          <w:szCs w:val="18"/>
          <w:lang w:val="de-DE"/>
        </w:rPr>
        <w:t xml:space="preserve">, and </w:t>
      </w:r>
      <w:proofErr w:type="spellStart"/>
      <w:r w:rsidRPr="1EA56C5F" w:rsidR="1EA56C5F">
        <w:rPr>
          <w:rFonts w:ascii="Calibri" w:hAnsi="Calibri" w:eastAsia="Calibri" w:cs="Times New Roman"/>
          <w:sz w:val="18"/>
          <w:szCs w:val="18"/>
          <w:lang w:val="de-DE"/>
        </w:rPr>
        <w:t>the</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photoluminescence</w:t>
      </w:r>
      <w:proofErr w:type="spellEnd"/>
      <w:r w:rsidRPr="1EA56C5F" w:rsidR="1EA56C5F">
        <w:rPr>
          <w:rFonts w:ascii="Calibri" w:hAnsi="Calibri" w:eastAsia="Calibri" w:cs="Times New Roman"/>
          <w:sz w:val="18"/>
          <w:szCs w:val="18"/>
          <w:lang w:val="de-DE"/>
        </w:rPr>
        <w:t xml:space="preserve"> Origin file. </w:t>
      </w:r>
      <w:r w:rsidRPr="1EA56C5F" w:rsidR="1EA56C5F">
        <w:rPr>
          <w:rFonts w:ascii="Calibri" w:hAnsi="Calibri" w:eastAsia="Calibri" w:cs="Times New Roman"/>
          <w:b w:val="1"/>
          <w:bCs w:val="1"/>
          <w:sz w:val="18"/>
          <w:szCs w:val="18"/>
          <w:lang w:val="de-DE"/>
        </w:rPr>
        <w:t>TRPL</w:t>
      </w:r>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contains</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the</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short</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range</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data</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for</w:t>
      </w:r>
      <w:proofErr w:type="spellEnd"/>
      <w:r w:rsidRPr="1EA56C5F" w:rsidR="1EA56C5F">
        <w:rPr>
          <w:rFonts w:ascii="Calibri" w:hAnsi="Calibri" w:eastAsia="Calibri" w:cs="Times New Roman"/>
          <w:sz w:val="18"/>
          <w:szCs w:val="18"/>
          <w:lang w:val="de-DE"/>
        </w:rPr>
        <w:t xml:space="preserve"> all </w:t>
      </w:r>
      <w:proofErr w:type="spellStart"/>
      <w:r w:rsidRPr="1EA56C5F" w:rsidR="1EA56C5F">
        <w:rPr>
          <w:rFonts w:ascii="Calibri" w:hAnsi="Calibri" w:eastAsia="Calibri" w:cs="Times New Roman"/>
          <w:sz w:val="18"/>
          <w:szCs w:val="18"/>
          <w:lang w:val="de-DE"/>
        </w:rPr>
        <w:t>Cs</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doping</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levels</w:t>
      </w:r>
      <w:proofErr w:type="spellEnd"/>
      <w:r w:rsidRPr="1EA56C5F" w:rsidR="1EA56C5F">
        <w:rPr>
          <w:rFonts w:ascii="Calibri" w:hAnsi="Calibri" w:eastAsia="Calibri" w:cs="Times New Roman"/>
          <w:sz w:val="18"/>
          <w:szCs w:val="18"/>
          <w:lang w:val="de-DE"/>
        </w:rPr>
        <w:t xml:space="preserve">. </w:t>
      </w:r>
      <w:r w:rsidRPr="1EA56C5F" w:rsidR="1EA56C5F">
        <w:rPr>
          <w:rFonts w:ascii="Calibri" w:hAnsi="Calibri" w:eastAsia="Calibri" w:cs="Times New Roman"/>
          <w:b w:val="1"/>
          <w:bCs w:val="1"/>
          <w:sz w:val="18"/>
          <w:szCs w:val="18"/>
          <w:lang w:val="de-DE"/>
        </w:rPr>
        <w:t>UV-</w:t>
      </w:r>
      <w:proofErr w:type="spellStart"/>
      <w:r w:rsidRPr="1EA56C5F" w:rsidR="1EA56C5F">
        <w:rPr>
          <w:rFonts w:ascii="Calibri" w:hAnsi="Calibri" w:eastAsia="Calibri" w:cs="Times New Roman"/>
          <w:b w:val="1"/>
          <w:bCs w:val="1"/>
          <w:sz w:val="18"/>
          <w:szCs w:val="18"/>
          <w:lang w:val="de-DE"/>
        </w:rPr>
        <w:t>Vis</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contains</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the</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raw</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files</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for</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the</w:t>
      </w:r>
      <w:proofErr w:type="spellEnd"/>
      <w:r w:rsidRPr="1EA56C5F" w:rsidR="1EA56C5F">
        <w:rPr>
          <w:rFonts w:ascii="Calibri" w:hAnsi="Calibri" w:eastAsia="Calibri" w:cs="Times New Roman"/>
          <w:sz w:val="18"/>
          <w:szCs w:val="18"/>
          <w:lang w:val="de-DE"/>
        </w:rPr>
        <w:t xml:space="preserve"> UV-</w:t>
      </w:r>
      <w:proofErr w:type="spellStart"/>
      <w:r w:rsidRPr="1EA56C5F" w:rsidR="1EA56C5F">
        <w:rPr>
          <w:rFonts w:ascii="Calibri" w:hAnsi="Calibri" w:eastAsia="Calibri" w:cs="Times New Roman"/>
          <w:sz w:val="18"/>
          <w:szCs w:val="18"/>
          <w:lang w:val="de-DE"/>
        </w:rPr>
        <w:t>Vis</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data</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for</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b w:val="1"/>
          <w:bCs w:val="1"/>
          <w:sz w:val="18"/>
          <w:szCs w:val="18"/>
          <w:lang w:val="de-DE"/>
        </w:rPr>
        <w:t>CsX</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where</w:t>
      </w:r>
      <w:proofErr w:type="spellEnd"/>
      <w:r w:rsidRPr="1EA56C5F" w:rsidR="1EA56C5F">
        <w:rPr>
          <w:rFonts w:ascii="Calibri" w:hAnsi="Calibri" w:eastAsia="Calibri" w:cs="Times New Roman"/>
          <w:sz w:val="18"/>
          <w:szCs w:val="18"/>
          <w:lang w:val="de-DE"/>
        </w:rPr>
        <w:t xml:space="preserve"> </w:t>
      </w:r>
      <w:r w:rsidRPr="1EA56C5F" w:rsidR="1EA56C5F">
        <w:rPr>
          <w:rFonts w:ascii="Calibri" w:hAnsi="Calibri" w:eastAsia="Calibri" w:cs="Times New Roman"/>
          <w:b w:val="1"/>
          <w:bCs w:val="1"/>
          <w:sz w:val="18"/>
          <w:szCs w:val="18"/>
          <w:lang w:val="de-DE"/>
        </w:rPr>
        <w:t>X</w:t>
      </w:r>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is</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the</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amount</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of</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Cs</w:t>
      </w:r>
      <w:proofErr w:type="spellEnd"/>
      <w:r w:rsidRPr="1EA56C5F" w:rsidR="1EA56C5F">
        <w:rPr>
          <w:rFonts w:ascii="Calibri" w:hAnsi="Calibri" w:eastAsia="Calibri" w:cs="Times New Roman"/>
          <w:sz w:val="18"/>
          <w:szCs w:val="18"/>
          <w:lang w:val="de-DE"/>
        </w:rPr>
        <w:t xml:space="preserve"> </w:t>
      </w:r>
      <w:proofErr w:type="spellStart"/>
      <w:r w:rsidRPr="1EA56C5F" w:rsidR="1EA56C5F">
        <w:rPr>
          <w:rFonts w:ascii="Calibri" w:hAnsi="Calibri" w:eastAsia="Calibri" w:cs="Times New Roman"/>
          <w:sz w:val="18"/>
          <w:szCs w:val="18"/>
          <w:lang w:val="de-DE"/>
        </w:rPr>
        <w:t>doping</w:t>
      </w:r>
      <w:proofErr w:type="spellEnd"/>
      <w:r w:rsidRPr="1EA56C5F" w:rsidR="1EA56C5F">
        <w:rPr>
          <w:rFonts w:ascii="Calibri" w:hAnsi="Calibri" w:eastAsia="Calibri" w:cs="Times New Roman"/>
          <w:sz w:val="18"/>
          <w:szCs w:val="18"/>
          <w:lang w:val="de-DE"/>
        </w:rPr>
        <w:t>.</w:t>
      </w:r>
    </w:p>
    <w:p w:rsidR="000674AE" w:rsidP="00795F61" w:rsidRDefault="000674AE" w14:paraId="6C1173D3" w14:textId="74956122">
      <w:pPr>
        <w:spacing w:after="0" w:line="240" w:lineRule="auto"/>
        <w:jc w:val="both"/>
        <w:rPr>
          <w:rFonts w:ascii="Calibri" w:hAnsi="Calibri" w:eastAsia="Calibri" w:cs="Times New Roman"/>
          <w:sz w:val="18"/>
          <w:szCs w:val="18"/>
          <w:lang w:val="de-DE"/>
        </w:rPr>
      </w:pPr>
    </w:p>
    <w:p w:rsidR="000674AE" w:rsidP="00795F61" w:rsidRDefault="006A4DEB" w14:paraId="21BC3C61" w14:textId="78359D1F">
      <w:pPr>
        <w:spacing w:after="0" w:line="240" w:lineRule="auto"/>
        <w:jc w:val="both"/>
        <w:rPr>
          <w:rFonts w:ascii="Calibri" w:hAnsi="Calibri" w:eastAsia="Calibri" w:cs="Times New Roman"/>
          <w:b/>
          <w:sz w:val="18"/>
          <w:szCs w:val="18"/>
          <w:lang w:val="de-DE"/>
        </w:rPr>
      </w:pPr>
      <w:r>
        <w:rPr>
          <w:rFonts w:ascii="Calibri" w:hAnsi="Calibri" w:eastAsia="Calibri" w:cs="Times New Roman"/>
          <w:b/>
          <w:sz w:val="18"/>
          <w:szCs w:val="18"/>
          <w:lang w:val="de-DE"/>
        </w:rPr>
        <w:t>T</w:t>
      </w:r>
      <w:r w:rsidR="000674AE">
        <w:rPr>
          <w:rFonts w:ascii="Calibri" w:hAnsi="Calibri" w:eastAsia="Calibri" w:cs="Times New Roman"/>
          <w:b/>
          <w:sz w:val="18"/>
          <w:szCs w:val="18"/>
          <w:lang w:val="de-DE"/>
        </w:rPr>
        <w:t>EM</w:t>
      </w:r>
    </w:p>
    <w:p w:rsidRPr="006A4DEB" w:rsidR="006A4DEB" w:rsidP="00795F61" w:rsidRDefault="006A4DEB" w14:paraId="3BD99583" w14:textId="60562533">
      <w:pPr>
        <w:spacing w:after="0" w:line="240" w:lineRule="auto"/>
        <w:jc w:val="both"/>
        <w:rPr>
          <w:rFonts w:ascii="Calibri" w:hAnsi="Calibri" w:eastAsia="Calibri" w:cs="Times New Roman"/>
          <w:bCs/>
          <w:sz w:val="18"/>
          <w:szCs w:val="18"/>
          <w:lang w:val="de-DE"/>
        </w:rPr>
      </w:pPr>
      <w:r>
        <w:rPr>
          <w:rFonts w:ascii="Calibri" w:hAnsi="Calibri" w:eastAsia="Calibri" w:cs="Times New Roman"/>
          <w:bCs/>
          <w:sz w:val="18"/>
          <w:szCs w:val="18"/>
          <w:lang w:val="de-DE"/>
        </w:rPr>
        <w:t>The folder cont</w:t>
      </w:r>
      <w:r w:rsidR="00882CC3">
        <w:rPr>
          <w:rFonts w:ascii="Calibri" w:hAnsi="Calibri" w:eastAsia="Calibri" w:cs="Times New Roman"/>
          <w:bCs/>
          <w:sz w:val="18"/>
          <w:szCs w:val="18"/>
          <w:lang w:val="de-DE"/>
        </w:rPr>
        <w:t>a</w:t>
      </w:r>
      <w:r>
        <w:rPr>
          <w:rFonts w:ascii="Calibri" w:hAnsi="Calibri" w:eastAsia="Calibri" w:cs="Times New Roman"/>
          <w:bCs/>
          <w:sz w:val="18"/>
          <w:szCs w:val="18"/>
          <w:lang w:val="de-DE"/>
        </w:rPr>
        <w:t xml:space="preserve">ins the TIFF files for </w:t>
      </w:r>
      <w:r>
        <w:rPr>
          <w:rFonts w:ascii="Calibri" w:hAnsi="Calibri" w:eastAsia="Calibri" w:cs="Times New Roman"/>
          <w:b/>
          <w:sz w:val="18"/>
          <w:szCs w:val="18"/>
          <w:lang w:val="de-DE"/>
        </w:rPr>
        <w:t>X Cesium</w:t>
      </w:r>
      <w:r>
        <w:rPr>
          <w:rFonts w:ascii="Calibri" w:hAnsi="Calibri" w:eastAsia="Calibri" w:cs="Times New Roman"/>
          <w:bCs/>
          <w:sz w:val="18"/>
          <w:szCs w:val="18"/>
          <w:lang w:val="de-DE"/>
        </w:rPr>
        <w:t xml:space="preserve">, where </w:t>
      </w:r>
      <w:r>
        <w:rPr>
          <w:rFonts w:ascii="Calibri" w:hAnsi="Calibri" w:eastAsia="Calibri" w:cs="Times New Roman"/>
          <w:b/>
          <w:sz w:val="18"/>
          <w:szCs w:val="18"/>
          <w:lang w:val="de-DE"/>
        </w:rPr>
        <w:t>X</w:t>
      </w:r>
      <w:r>
        <w:rPr>
          <w:rFonts w:ascii="Calibri" w:hAnsi="Calibri" w:eastAsia="Calibri" w:cs="Times New Roman"/>
          <w:bCs/>
          <w:sz w:val="18"/>
          <w:szCs w:val="18"/>
          <w:lang w:val="de-DE"/>
        </w:rPr>
        <w:t xml:space="preserve"> is the amount of Cs doping.</w:t>
      </w:r>
    </w:p>
    <w:p w:rsidR="00422851" w:rsidP="00E63C8D" w:rsidRDefault="00422851" w14:paraId="2A6EBE63" w14:textId="758AAE88">
      <w:pPr>
        <w:spacing w:after="0" w:line="240" w:lineRule="auto"/>
        <w:jc w:val="both"/>
        <w:rPr>
          <w:rFonts w:ascii="Calibri" w:hAnsi="Calibri" w:eastAsia="Calibri" w:cs="Times New Roman"/>
          <w:sz w:val="18"/>
          <w:szCs w:val="18"/>
          <w:lang w:val="de-DE"/>
        </w:rPr>
      </w:pPr>
    </w:p>
    <w:p w:rsidR="00422851" w:rsidP="00E63C8D" w:rsidRDefault="00422851" w14:paraId="64569E0D" w14:textId="00DA82FF">
      <w:pPr>
        <w:spacing w:after="0" w:line="240" w:lineRule="auto"/>
        <w:jc w:val="both"/>
        <w:rPr>
          <w:rFonts w:ascii="Calibri" w:hAnsi="Calibri" w:eastAsia="Calibri" w:cs="Times New Roman"/>
          <w:sz w:val="18"/>
          <w:szCs w:val="18"/>
          <w:lang w:val="de-DE"/>
        </w:rPr>
      </w:pPr>
      <w:r>
        <w:rPr>
          <w:rFonts w:ascii="Calibri" w:hAnsi="Calibri" w:eastAsia="Calibri" w:cs="Times New Roman"/>
          <w:b/>
          <w:sz w:val="18"/>
          <w:szCs w:val="18"/>
          <w:lang w:val="de-DE"/>
        </w:rPr>
        <w:t>XRD</w:t>
      </w:r>
    </w:p>
    <w:p w:rsidR="00422851" w:rsidP="00E63C8D" w:rsidRDefault="00422851" w14:paraId="59E031C0" w14:textId="58E52FDA">
      <w:pPr>
        <w:spacing w:after="0" w:line="240" w:lineRule="auto"/>
        <w:jc w:val="both"/>
        <w:rPr>
          <w:rFonts w:ascii="Calibri" w:hAnsi="Calibri" w:eastAsia="Calibri" w:cs="Times New Roman"/>
          <w:sz w:val="18"/>
          <w:szCs w:val="18"/>
          <w:lang w:val="de-DE"/>
        </w:rPr>
      </w:pPr>
      <w:r>
        <w:rPr>
          <w:rFonts w:ascii="Calibri" w:hAnsi="Calibri" w:eastAsia="Calibri" w:cs="Times New Roman"/>
          <w:sz w:val="18"/>
          <w:szCs w:val="18"/>
          <w:lang w:val="de-DE"/>
        </w:rPr>
        <w:t>This contains the</w:t>
      </w:r>
      <w:r w:rsidR="00882CC3">
        <w:rPr>
          <w:rFonts w:ascii="Calibri" w:hAnsi="Calibri" w:eastAsia="Calibri" w:cs="Times New Roman"/>
          <w:sz w:val="18"/>
          <w:szCs w:val="18"/>
          <w:lang w:val="de-DE"/>
        </w:rPr>
        <w:t xml:space="preserve"> ASCII data in</w:t>
      </w:r>
      <w:r>
        <w:rPr>
          <w:rFonts w:ascii="Calibri" w:hAnsi="Calibri" w:eastAsia="Calibri" w:cs="Times New Roman"/>
          <w:sz w:val="18"/>
          <w:szCs w:val="18"/>
          <w:lang w:val="de-DE"/>
        </w:rPr>
        <w:t xml:space="preserve"> </w:t>
      </w:r>
      <w:r w:rsidR="00882CC3">
        <w:rPr>
          <w:rFonts w:ascii="Calibri" w:hAnsi="Calibri" w:eastAsia="Calibri" w:cs="Times New Roman"/>
          <w:sz w:val="18"/>
          <w:szCs w:val="18"/>
          <w:lang w:val="de-DE"/>
        </w:rPr>
        <w:t>O</w:t>
      </w:r>
      <w:r w:rsidR="006A4DEB">
        <w:rPr>
          <w:rFonts w:ascii="Calibri" w:hAnsi="Calibri" w:eastAsia="Calibri" w:cs="Times New Roman"/>
          <w:sz w:val="18"/>
          <w:szCs w:val="18"/>
          <w:lang w:val="de-DE"/>
        </w:rPr>
        <w:t xml:space="preserve">rigin files for the </w:t>
      </w:r>
      <w:r w:rsidR="006A4DEB">
        <w:rPr>
          <w:rFonts w:ascii="Calibri" w:hAnsi="Calibri" w:eastAsia="Calibri" w:cs="Times New Roman"/>
          <w:b/>
          <w:bCs/>
          <w:sz w:val="18"/>
          <w:szCs w:val="18"/>
          <w:lang w:val="de-DE"/>
        </w:rPr>
        <w:t>Pure CsPbBr3</w:t>
      </w:r>
      <w:r w:rsidR="006A4DEB">
        <w:rPr>
          <w:rFonts w:ascii="Calibri" w:hAnsi="Calibri" w:eastAsia="Calibri" w:cs="Times New Roman"/>
          <w:sz w:val="18"/>
          <w:szCs w:val="18"/>
          <w:lang w:val="de-DE"/>
        </w:rPr>
        <w:t xml:space="preserve"> and </w:t>
      </w:r>
      <w:r w:rsidR="006A4DEB">
        <w:rPr>
          <w:rFonts w:ascii="Calibri" w:hAnsi="Calibri" w:eastAsia="Calibri" w:cs="Times New Roman"/>
          <w:b/>
          <w:bCs/>
          <w:sz w:val="18"/>
          <w:szCs w:val="18"/>
          <w:lang w:val="de-DE"/>
        </w:rPr>
        <w:t>XRD</w:t>
      </w:r>
      <w:r w:rsidR="006A4DEB">
        <w:rPr>
          <w:rFonts w:ascii="Calibri" w:hAnsi="Calibri" w:eastAsia="Calibri" w:cs="Times New Roman"/>
          <w:sz w:val="18"/>
          <w:szCs w:val="18"/>
          <w:lang w:val="de-DE"/>
        </w:rPr>
        <w:t xml:space="preserve"> data</w:t>
      </w:r>
      <w:r w:rsidR="00A96BA6">
        <w:rPr>
          <w:rFonts w:ascii="Calibri" w:hAnsi="Calibri" w:eastAsia="Calibri" w:cs="Times New Roman"/>
          <w:sz w:val="18"/>
          <w:szCs w:val="18"/>
          <w:lang w:val="de-DE"/>
        </w:rPr>
        <w:t xml:space="preserve"> and the .xy files for </w:t>
      </w:r>
      <w:r w:rsidR="00A96BA6">
        <w:rPr>
          <w:rFonts w:ascii="Calibri" w:hAnsi="Calibri" w:eastAsia="Calibri" w:cs="Times New Roman"/>
          <w:b/>
          <w:bCs/>
          <w:sz w:val="18"/>
          <w:szCs w:val="18"/>
          <w:lang w:val="de-DE"/>
        </w:rPr>
        <w:t xml:space="preserve">CsX </w:t>
      </w:r>
      <w:r w:rsidR="00A96BA6">
        <w:rPr>
          <w:rFonts w:ascii="Calibri" w:hAnsi="Calibri" w:eastAsia="Calibri" w:cs="Times New Roman"/>
          <w:sz w:val="18"/>
          <w:szCs w:val="18"/>
          <w:lang w:val="de-DE"/>
        </w:rPr>
        <w:t xml:space="preserve">and </w:t>
      </w:r>
      <w:r w:rsidR="00A96BA6">
        <w:rPr>
          <w:rFonts w:ascii="Calibri" w:hAnsi="Calibri" w:eastAsia="Calibri" w:cs="Times New Roman"/>
          <w:b/>
          <w:bCs/>
          <w:sz w:val="18"/>
          <w:szCs w:val="18"/>
          <w:lang w:val="de-DE"/>
        </w:rPr>
        <w:t>CsPbBr</w:t>
      </w:r>
      <w:r w:rsidR="00A96BA6">
        <w:rPr>
          <w:rFonts w:ascii="Calibri" w:hAnsi="Calibri" w:eastAsia="Calibri" w:cs="Times New Roman"/>
          <w:b/>
          <w:bCs/>
          <w:sz w:val="18"/>
          <w:szCs w:val="18"/>
          <w:vertAlign w:val="subscript"/>
          <w:lang w:val="de-DE"/>
        </w:rPr>
        <w:t>3</w:t>
      </w:r>
      <w:r w:rsidR="00882CC3">
        <w:rPr>
          <w:rFonts w:ascii="Calibri" w:hAnsi="Calibri" w:eastAsia="Calibri" w:cs="Times New Roman"/>
          <w:sz w:val="18"/>
          <w:szCs w:val="18"/>
          <w:lang w:val="de-DE"/>
        </w:rPr>
        <w:t>,</w:t>
      </w:r>
      <w:r w:rsidR="00A96BA6">
        <w:rPr>
          <w:rFonts w:ascii="Calibri" w:hAnsi="Calibri" w:eastAsia="Calibri" w:cs="Times New Roman"/>
          <w:sz w:val="18"/>
          <w:szCs w:val="18"/>
          <w:lang w:val="de-DE"/>
        </w:rPr>
        <w:t xml:space="preserve"> where </w:t>
      </w:r>
      <w:r w:rsidR="00A96BA6">
        <w:rPr>
          <w:rFonts w:ascii="Calibri" w:hAnsi="Calibri" w:eastAsia="Calibri" w:cs="Times New Roman"/>
          <w:b/>
          <w:bCs/>
          <w:sz w:val="18"/>
          <w:szCs w:val="18"/>
          <w:lang w:val="de-DE"/>
        </w:rPr>
        <w:t xml:space="preserve">X </w:t>
      </w:r>
      <w:r w:rsidR="00A96BA6">
        <w:rPr>
          <w:rFonts w:ascii="Calibri" w:hAnsi="Calibri" w:eastAsia="Calibri" w:cs="Times New Roman"/>
          <w:sz w:val="18"/>
          <w:szCs w:val="18"/>
          <w:lang w:val="de-DE"/>
        </w:rPr>
        <w:t>is the Cs doping.</w:t>
      </w:r>
    </w:p>
    <w:p w:rsidR="00E508DE" w:rsidP="00E63C8D" w:rsidRDefault="00E508DE" w14:paraId="2270F931" w14:textId="63149DDF">
      <w:pPr>
        <w:spacing w:after="0" w:line="240" w:lineRule="auto"/>
        <w:jc w:val="both"/>
        <w:rPr>
          <w:rFonts w:ascii="Calibri" w:hAnsi="Calibri" w:eastAsia="Calibri" w:cs="Times New Roman"/>
          <w:sz w:val="18"/>
          <w:szCs w:val="18"/>
          <w:lang w:val="de-DE"/>
        </w:rPr>
      </w:pPr>
    </w:p>
    <w:p w:rsidRPr="00A96BA6" w:rsidR="00E508DE" w:rsidP="00E63C8D" w:rsidRDefault="00E508DE" w14:paraId="28F96262" w14:textId="07A17A80">
      <w:pPr>
        <w:spacing w:after="0" w:line="240" w:lineRule="auto"/>
        <w:jc w:val="both"/>
        <w:rPr>
          <w:rFonts w:ascii="Calibri" w:hAnsi="Calibri" w:eastAsia="Calibri" w:cs="Times New Roman"/>
          <w:sz w:val="18"/>
          <w:szCs w:val="18"/>
          <w:lang w:val="de-DE"/>
        </w:rPr>
      </w:pPr>
      <w:r>
        <w:rPr>
          <w:rFonts w:ascii="Calibri" w:hAnsi="Calibri" w:eastAsia="Calibri" w:cs="Times New Roman"/>
          <w:sz w:val="18"/>
          <w:szCs w:val="18"/>
          <w:lang w:val="de-DE"/>
        </w:rPr>
        <w:t xml:space="preserve">All text documents and the .xy XRD data can be opened using Excel, OriginPro or any text editor. OPJU files can be opened in </w:t>
      </w:r>
      <w:r w:rsidR="00882CC3">
        <w:rPr>
          <w:rFonts w:ascii="Calibri" w:hAnsi="Calibri" w:eastAsia="Calibri" w:cs="Times New Roman"/>
          <w:sz w:val="18"/>
          <w:szCs w:val="18"/>
          <w:lang w:val="de-DE"/>
        </w:rPr>
        <w:t xml:space="preserve">Origin or </w:t>
      </w:r>
      <w:r>
        <w:rPr>
          <w:rFonts w:ascii="Calibri" w:hAnsi="Calibri" w:eastAsia="Calibri" w:cs="Times New Roman"/>
          <w:sz w:val="18"/>
          <w:szCs w:val="18"/>
          <w:lang w:val="de-DE"/>
        </w:rPr>
        <w:t>OriginPro</w:t>
      </w:r>
      <w:r w:rsidR="004232C2">
        <w:rPr>
          <w:rFonts w:ascii="Calibri" w:hAnsi="Calibri" w:eastAsia="Calibri" w:cs="Times New Roman"/>
          <w:sz w:val="18"/>
          <w:szCs w:val="18"/>
          <w:lang w:val="de-DE"/>
        </w:rPr>
        <w:t>.</w:t>
      </w:r>
    </w:p>
    <w:sectPr w:rsidRPr="00A96BA6" w:rsidR="00E508D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61"/>
    <w:rsid w:val="000674AE"/>
    <w:rsid w:val="00180D5C"/>
    <w:rsid w:val="00192F64"/>
    <w:rsid w:val="00246E47"/>
    <w:rsid w:val="00393DC3"/>
    <w:rsid w:val="00405D1C"/>
    <w:rsid w:val="00422851"/>
    <w:rsid w:val="004232C2"/>
    <w:rsid w:val="006A4DEB"/>
    <w:rsid w:val="006D3199"/>
    <w:rsid w:val="00747520"/>
    <w:rsid w:val="00795F61"/>
    <w:rsid w:val="007C29C5"/>
    <w:rsid w:val="007D1A2A"/>
    <w:rsid w:val="00882CC3"/>
    <w:rsid w:val="008A0622"/>
    <w:rsid w:val="009040B9"/>
    <w:rsid w:val="00947DD9"/>
    <w:rsid w:val="009B4D86"/>
    <w:rsid w:val="00A96BA6"/>
    <w:rsid w:val="00AB2D42"/>
    <w:rsid w:val="00AF0249"/>
    <w:rsid w:val="00B81AD4"/>
    <w:rsid w:val="00C7256F"/>
    <w:rsid w:val="00CB19D3"/>
    <w:rsid w:val="00D30DA8"/>
    <w:rsid w:val="00DC615A"/>
    <w:rsid w:val="00E17B48"/>
    <w:rsid w:val="00E424CD"/>
    <w:rsid w:val="00E508DE"/>
    <w:rsid w:val="00E63C8D"/>
    <w:rsid w:val="00F15001"/>
    <w:rsid w:val="00F74E84"/>
    <w:rsid w:val="00FC65DF"/>
    <w:rsid w:val="1EA56C5F"/>
    <w:rsid w:val="4AD65027"/>
    <w:rsid w:val="69228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8EAF"/>
  <w15:chartTrackingRefBased/>
  <w15:docId w15:val="{B6590968-163C-4DB1-8C32-95CB4DAC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5F61"/>
    <w:pPr>
      <w:spacing w:line="256" w:lineRule="auto"/>
    </w:pPr>
    <w:rPr>
      <w:lang w:val="en-SG"/>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DPI12title" w:customStyle="1">
    <w:name w:val="MDPI_1.2_title"/>
    <w:next w:val="MDPI13authornames"/>
    <w:qFormat/>
    <w:rsid w:val="00795F61"/>
    <w:pPr>
      <w:adjustRightInd w:val="0"/>
      <w:snapToGrid w:val="0"/>
      <w:spacing w:after="240" w:line="400" w:lineRule="exact"/>
    </w:pPr>
    <w:rPr>
      <w:rFonts w:ascii="Palatino Linotype" w:hAnsi="Palatino Linotype" w:eastAsia="Times New Roman" w:cs="Times New Roman"/>
      <w:b/>
      <w:snapToGrid w:val="0"/>
      <w:color w:val="000000"/>
      <w:sz w:val="36"/>
      <w:szCs w:val="20"/>
      <w:lang w:val="en-US" w:eastAsia="de-DE" w:bidi="en-US"/>
    </w:rPr>
  </w:style>
  <w:style w:type="paragraph" w:styleId="MDPI13authornames" w:customStyle="1">
    <w:name w:val="MDPI_1.3_authornames"/>
    <w:basedOn w:val="Normal"/>
    <w:next w:val="Normal"/>
    <w:qFormat/>
    <w:rsid w:val="00795F61"/>
    <w:pPr>
      <w:adjustRightInd w:val="0"/>
      <w:snapToGrid w:val="0"/>
      <w:spacing w:after="120" w:line="260" w:lineRule="atLeast"/>
    </w:pPr>
    <w:rPr>
      <w:rFonts w:ascii="Palatino Linotype" w:hAnsi="Palatino Linotype" w:eastAsia="Times New Roman" w:cs="Times New Roman"/>
      <w:b/>
      <w:color w:val="000000"/>
      <w:sz w:val="20"/>
      <w:lang w:val="en-US" w:eastAsia="de-DE" w:bidi="en-US"/>
    </w:rPr>
  </w:style>
  <w:style w:type="paragraph" w:styleId="MDPI16affiliation" w:customStyle="1">
    <w:name w:val="MDPI_1.6_affiliation"/>
    <w:basedOn w:val="Normal"/>
    <w:qFormat/>
    <w:rsid w:val="00795F61"/>
    <w:pPr>
      <w:adjustRightInd w:val="0"/>
      <w:snapToGrid w:val="0"/>
      <w:spacing w:after="0" w:line="200" w:lineRule="atLeast"/>
      <w:ind w:left="311" w:hanging="198"/>
    </w:pPr>
    <w:rPr>
      <w:rFonts w:ascii="Palatino Linotype" w:hAnsi="Palatino Linotype" w:eastAsia="Times New Roman" w:cs="Times New Roman"/>
      <w:color w:val="000000"/>
      <w:sz w:val="18"/>
      <w:szCs w:val="18"/>
      <w:lang w:val="en-US" w:eastAsia="de-DE" w:bidi="en-US"/>
    </w:rPr>
  </w:style>
  <w:style w:type="paragraph" w:styleId="Default" w:customStyle="1">
    <w:name w:val="Default"/>
    <w:rsid w:val="00882C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Nicole</dc:creator>
  <keywords/>
  <dc:description/>
  <lastModifiedBy>Kelly, Nicole</lastModifiedBy>
  <revision>14</revision>
  <lastPrinted>2020-03-10T14:43:00.0000000Z</lastPrinted>
  <dcterms:created xsi:type="dcterms:W3CDTF">2020-03-06T10:52:00.0000000Z</dcterms:created>
  <dcterms:modified xsi:type="dcterms:W3CDTF">2020-03-10T15:14:27.8760032Z</dcterms:modified>
</coreProperties>
</file>