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FBD" w:rsidRDefault="00C92FBD" w:rsidP="00C92FBD">
      <w:r>
        <w:t>Table 2. Number of interview participants recruited by clinical condition</w:t>
      </w:r>
    </w:p>
    <w:p w:rsidR="00C92FBD" w:rsidRDefault="00C92FBD" w:rsidP="00C92FB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1281"/>
        <w:gridCol w:w="1581"/>
        <w:gridCol w:w="1803"/>
        <w:gridCol w:w="1804"/>
      </w:tblGrid>
      <w:tr w:rsidR="00C92FBD" w:rsidTr="006C57E1">
        <w:tc>
          <w:tcPr>
            <w:tcW w:w="2547" w:type="dxa"/>
            <w:vMerge w:val="restart"/>
            <w:tcBorders>
              <w:bottom w:val="nil"/>
              <w:right w:val="nil"/>
            </w:tcBorders>
          </w:tcPr>
          <w:p w:rsidR="00C92FBD" w:rsidRDefault="00C92FBD" w:rsidP="006C57E1">
            <w:r>
              <w:t>Health Condition</w:t>
            </w:r>
          </w:p>
        </w:tc>
        <w:tc>
          <w:tcPr>
            <w:tcW w:w="6469" w:type="dxa"/>
            <w:gridSpan w:val="4"/>
            <w:tcBorders>
              <w:left w:val="nil"/>
              <w:bottom w:val="nil"/>
            </w:tcBorders>
          </w:tcPr>
          <w:p w:rsidR="00C92FBD" w:rsidRDefault="00C92FBD" w:rsidP="006C57E1">
            <w:r>
              <w:t>Participants recruited (n)</w:t>
            </w:r>
          </w:p>
        </w:tc>
      </w:tr>
      <w:tr w:rsidR="00C92FBD" w:rsidTr="006C57E1">
        <w:tc>
          <w:tcPr>
            <w:tcW w:w="2547" w:type="dxa"/>
            <w:vMerge/>
            <w:tcBorders>
              <w:top w:val="nil"/>
              <w:bottom w:val="nil"/>
              <w:right w:val="nil"/>
            </w:tcBorders>
          </w:tcPr>
          <w:p w:rsidR="00C92FBD" w:rsidRDefault="00C92FBD" w:rsidP="006C57E1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Case sites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Patients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Staff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</w:tcPr>
          <w:p w:rsidR="00C92FBD" w:rsidRDefault="00C92FBD" w:rsidP="006C57E1">
            <w:r>
              <w:t>Staff Shadowed</w:t>
            </w:r>
          </w:p>
        </w:tc>
      </w:tr>
      <w:tr w:rsidR="00C92FBD" w:rsidTr="006C57E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C92FBD" w:rsidRDefault="00C92FBD" w:rsidP="006C57E1">
            <w:r>
              <w:t>Cancer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23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</w:tcPr>
          <w:p w:rsidR="00C92FBD" w:rsidRDefault="00C92FBD" w:rsidP="006C57E1">
            <w:r>
              <w:t>11</w:t>
            </w:r>
          </w:p>
        </w:tc>
      </w:tr>
      <w:tr w:rsidR="00C92FBD" w:rsidTr="006C57E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C92FBD" w:rsidRDefault="00C92FBD" w:rsidP="006C57E1">
            <w:r>
              <w:t>Cystic Fibrosis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</w:tcPr>
          <w:p w:rsidR="00C92FBD" w:rsidRDefault="00C92FBD" w:rsidP="006C57E1">
            <w:r>
              <w:t>4</w:t>
            </w:r>
          </w:p>
        </w:tc>
      </w:tr>
      <w:tr w:rsidR="00C92FBD" w:rsidTr="006C57E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C92FBD" w:rsidRDefault="00C92FBD" w:rsidP="006C57E1">
            <w:r>
              <w:t>Dermatology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</w:tcPr>
          <w:p w:rsidR="00C92FBD" w:rsidRDefault="00C92FBD" w:rsidP="006C57E1">
            <w:r>
              <w:t>2</w:t>
            </w:r>
          </w:p>
        </w:tc>
      </w:tr>
      <w:tr w:rsidR="00C92FBD" w:rsidTr="006C57E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C92FBD" w:rsidRDefault="00C92FBD" w:rsidP="006C57E1">
            <w:r>
              <w:t>Diabetes mellitus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23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</w:tcPr>
          <w:p w:rsidR="00C92FBD" w:rsidRDefault="00C92FBD" w:rsidP="006C57E1">
            <w:r>
              <w:t>7</w:t>
            </w:r>
          </w:p>
        </w:tc>
      </w:tr>
      <w:tr w:rsidR="00C92FBD" w:rsidTr="006C57E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C92FBD" w:rsidRDefault="00C92FBD" w:rsidP="006C57E1">
            <w:r>
              <w:t xml:space="preserve">Mental health: CAMHS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22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</w:tcPr>
          <w:p w:rsidR="00C92FBD" w:rsidRDefault="00C92FBD" w:rsidP="006C57E1">
            <w:r>
              <w:t>7</w:t>
            </w:r>
          </w:p>
        </w:tc>
      </w:tr>
      <w:tr w:rsidR="00C92FBD" w:rsidTr="006C57E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C92FBD" w:rsidRDefault="00C92FBD" w:rsidP="006C57E1">
            <w:r>
              <w:t>Mental health: EIPT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</w:tcPr>
          <w:p w:rsidR="00C92FBD" w:rsidRDefault="00C92FBD" w:rsidP="006C57E1">
            <w:r>
              <w:t>10</w:t>
            </w:r>
          </w:p>
        </w:tc>
      </w:tr>
      <w:tr w:rsidR="00C92FBD" w:rsidTr="006C57E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C92FBD" w:rsidRDefault="00C92FBD" w:rsidP="006C57E1">
            <w:r>
              <w:t>HIV infection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</w:tcPr>
          <w:p w:rsidR="00C92FBD" w:rsidRDefault="00C92FBD" w:rsidP="006C57E1">
            <w:r>
              <w:t>4</w:t>
            </w:r>
          </w:p>
        </w:tc>
      </w:tr>
      <w:tr w:rsidR="00C92FBD" w:rsidTr="006C57E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C92FBD" w:rsidRDefault="00C92FBD" w:rsidP="006C57E1">
            <w:r>
              <w:t>IBD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</w:tcPr>
          <w:p w:rsidR="00C92FBD" w:rsidRDefault="00C92FBD" w:rsidP="006C57E1">
            <w:r>
              <w:t>7</w:t>
            </w:r>
          </w:p>
        </w:tc>
      </w:tr>
      <w:tr w:rsidR="00C92FBD" w:rsidTr="006C57E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C92FBD" w:rsidRDefault="00C92FBD" w:rsidP="006C57E1">
            <w:r>
              <w:t>Liver conditions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</w:tcPr>
          <w:p w:rsidR="00C92FBD" w:rsidRDefault="00C92FBD" w:rsidP="006C57E1">
            <w:r>
              <w:t>7</w:t>
            </w:r>
          </w:p>
        </w:tc>
      </w:tr>
      <w:tr w:rsidR="00C92FBD" w:rsidTr="006C57E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C92FBD" w:rsidRDefault="00C92FBD" w:rsidP="006C57E1">
            <w:r>
              <w:t>Renal conditions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</w:tcPr>
          <w:p w:rsidR="00C92FBD" w:rsidRDefault="00C92FBD" w:rsidP="006C57E1">
            <w:r>
              <w:t>3</w:t>
            </w:r>
          </w:p>
        </w:tc>
      </w:tr>
      <w:tr w:rsidR="00C92FBD" w:rsidTr="006C57E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C92FBD" w:rsidRDefault="00C92FBD" w:rsidP="006C57E1">
            <w:r>
              <w:t>Arthritis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16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</w:tcPr>
          <w:p w:rsidR="00C92FBD" w:rsidRDefault="00C92FBD" w:rsidP="006C57E1">
            <w:r>
              <w:t>1</w:t>
            </w:r>
          </w:p>
        </w:tc>
      </w:tr>
      <w:tr w:rsidR="00C92FBD" w:rsidTr="006C57E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C92FBD" w:rsidRDefault="00C92FBD" w:rsidP="006C57E1">
            <w:r>
              <w:t>Sexual health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</w:tcPr>
          <w:p w:rsidR="00C92FBD" w:rsidRDefault="00C92FBD" w:rsidP="006C57E1">
            <w:r>
              <w:t>3</w:t>
            </w:r>
          </w:p>
        </w:tc>
      </w:tr>
      <w:tr w:rsidR="00C92FBD" w:rsidTr="006C57E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C92FBD" w:rsidRDefault="00C92FBD" w:rsidP="006C57E1">
            <w:r>
              <w:t>Sickle cell disease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</w:tcPr>
          <w:p w:rsidR="00C92FBD" w:rsidRDefault="00C92FBD" w:rsidP="006C57E1">
            <w:r>
              <w:t>9</w:t>
            </w:r>
          </w:p>
        </w:tc>
      </w:tr>
      <w:tr w:rsidR="00C92FBD" w:rsidTr="006C57E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C92FBD" w:rsidRDefault="00C92FBD" w:rsidP="006C57E1">
            <w:r>
              <w:t>School nurse service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</w:tcPr>
          <w:p w:rsidR="00C92FBD" w:rsidRDefault="00C92FBD" w:rsidP="006C57E1">
            <w:r>
              <w:t>4</w:t>
            </w:r>
          </w:p>
        </w:tc>
      </w:tr>
      <w:tr w:rsidR="00C92FBD" w:rsidTr="006C57E1">
        <w:tc>
          <w:tcPr>
            <w:tcW w:w="2547" w:type="dxa"/>
            <w:tcBorders>
              <w:top w:val="nil"/>
              <w:bottom w:val="nil"/>
              <w:right w:val="nil"/>
            </w:tcBorders>
          </w:tcPr>
          <w:p w:rsidR="00C92FBD" w:rsidRDefault="00C92FBD" w:rsidP="006C57E1">
            <w:r>
              <w:t>Total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165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92FBD" w:rsidRDefault="00C92FBD" w:rsidP="006C57E1">
            <w:r>
              <w:t>173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</w:tcBorders>
          </w:tcPr>
          <w:p w:rsidR="00C92FBD" w:rsidRDefault="00C92FBD" w:rsidP="006C57E1">
            <w:r>
              <w:t>79</w:t>
            </w:r>
          </w:p>
        </w:tc>
      </w:tr>
      <w:tr w:rsidR="00C92FBD" w:rsidTr="006C57E1">
        <w:trPr>
          <w:trHeight w:val="331"/>
        </w:trPr>
        <w:tc>
          <w:tcPr>
            <w:tcW w:w="9016" w:type="dxa"/>
            <w:gridSpan w:val="5"/>
            <w:tcBorders>
              <w:top w:val="nil"/>
            </w:tcBorders>
          </w:tcPr>
          <w:p w:rsidR="00C92FBD" w:rsidRPr="00FE369F" w:rsidRDefault="00C92FBD" w:rsidP="006C57E1">
            <w:pPr>
              <w:rPr>
                <w:sz w:val="20"/>
                <w:szCs w:val="20"/>
              </w:rPr>
            </w:pPr>
            <w:r w:rsidRPr="00FE369F">
              <w:rPr>
                <w:sz w:val="20"/>
                <w:szCs w:val="20"/>
              </w:rPr>
              <w:t>CAMHS: Child and Adolescent Mental Health Services EIPT: Early Intervention in Psychosis Team</w:t>
            </w:r>
          </w:p>
        </w:tc>
      </w:tr>
    </w:tbl>
    <w:p w:rsidR="00C92FBD" w:rsidRDefault="00C92FBD" w:rsidP="00C92FBD"/>
    <w:p w:rsidR="00C92FBD" w:rsidRDefault="00C92FBD" w:rsidP="00C92FBD"/>
    <w:p w:rsidR="00450408" w:rsidRDefault="00450408"/>
    <w:sectPr w:rsidR="00450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BD"/>
    <w:rsid w:val="00450408"/>
    <w:rsid w:val="00C9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BE56357-7C41-054D-BF0E-9D9CBF95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FB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FB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Bryce, Carol</dc:creator>
  <cp:keywords/>
  <dc:description/>
  <cp:lastModifiedBy>Bryce, Carol</cp:lastModifiedBy>
  <cp:revision>1</cp:revision>
  <dcterms:created xsi:type="dcterms:W3CDTF">2020-07-08T18:51:00Z</dcterms:created>
  <dcterms:modified xsi:type="dcterms:W3CDTF">2020-07-08T18:51:00Z</dcterms:modified>
</cp:coreProperties>
</file>